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701B" w14:textId="77777777" w:rsidR="0050639C" w:rsidRPr="001B50C1" w:rsidRDefault="0050639C" w:rsidP="0050639C">
      <w:pPr>
        <w:jc w:val="center"/>
        <w:rPr>
          <w:b/>
        </w:rPr>
      </w:pPr>
      <w:r w:rsidRPr="001B50C1">
        <w:rPr>
          <w:b/>
        </w:rPr>
        <w:t xml:space="preserve">ATTACHMENT </w:t>
      </w:r>
      <w:r>
        <w:rPr>
          <w:b/>
        </w:rPr>
        <w:t>G</w:t>
      </w:r>
    </w:p>
    <w:p w14:paraId="0CC5B8A5" w14:textId="77777777" w:rsidR="0050639C" w:rsidRPr="001B50C1" w:rsidRDefault="00BF695B" w:rsidP="0050639C">
      <w:pPr>
        <w:rPr>
          <w:b/>
        </w:rPr>
      </w:pPr>
      <w:r>
        <w:rPr>
          <w:i/>
          <w:noProof/>
          <w:u w:val="single"/>
        </w:rPr>
        <w:drawing>
          <wp:anchor distT="0" distB="0" distL="114300" distR="114300" simplePos="0" relativeHeight="251662336" behindDoc="0" locked="0" layoutInCell="1" allowOverlap="1" wp14:anchorId="4A046748" wp14:editId="25FB0F4C">
            <wp:simplePos x="0" y="0"/>
            <wp:positionH relativeFrom="column">
              <wp:posOffset>0</wp:posOffset>
            </wp:positionH>
            <wp:positionV relativeFrom="paragraph">
              <wp:posOffset>38100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18494220" w14:textId="77777777" w:rsidR="0050639C" w:rsidRPr="001B50C1" w:rsidRDefault="0050639C" w:rsidP="00BF695B">
      <w:pPr>
        <w:pStyle w:val="Heading5"/>
        <w:ind w:left="1440" w:firstLine="720"/>
        <w:rPr>
          <w:i/>
          <w:sz w:val="20"/>
          <w:u w:val="single"/>
        </w:rPr>
      </w:pPr>
      <w:r w:rsidRPr="001B50C1">
        <w:rPr>
          <w:i/>
          <w:sz w:val="20"/>
          <w:u w:val="single"/>
        </w:rPr>
        <w:t>Criteria for the Evaluation of Sign Language Interpreter, Performance</w:t>
      </w:r>
    </w:p>
    <w:p w14:paraId="4D7A713C" w14:textId="77777777" w:rsidR="0050639C" w:rsidRPr="00EB3278" w:rsidRDefault="0050639C" w:rsidP="0050639C">
      <w:pPr>
        <w:pStyle w:val="Heading5"/>
        <w:jc w:val="left"/>
        <w:rPr>
          <w:i/>
          <w:u w:val="single"/>
        </w:rPr>
      </w:pPr>
    </w:p>
    <w:p w14:paraId="6D56D9B2" w14:textId="77777777" w:rsidR="0050639C" w:rsidRPr="00EB3278" w:rsidRDefault="0050639C" w:rsidP="0050639C">
      <w:pPr>
        <w:ind w:left="720"/>
      </w:pPr>
    </w:p>
    <w:p w14:paraId="37EA65C5" w14:textId="77777777" w:rsidR="0050639C" w:rsidRPr="00EB3278" w:rsidRDefault="00084EB2" w:rsidP="0050639C">
      <w:pPr>
        <w:widowControl w:val="0"/>
        <w:autoSpaceDE w:val="0"/>
        <w:autoSpaceDN w:val="0"/>
        <w:adjustRightInd w:val="0"/>
        <w:jc w:val="center"/>
        <w:rPr>
          <w:b/>
          <w:bCs/>
          <w:sz w:val="32"/>
          <w:szCs w:val="24"/>
        </w:rPr>
      </w:pPr>
      <w:r>
        <w:rPr>
          <w:b/>
          <w:bCs/>
          <w:sz w:val="32"/>
          <w:szCs w:val="24"/>
        </w:rPr>
        <w:t>HORIZON SCHOOL DIVISION</w:t>
      </w:r>
    </w:p>
    <w:p w14:paraId="364F03D2" w14:textId="77777777" w:rsidR="0050639C" w:rsidRPr="00EB3278" w:rsidRDefault="0050639C" w:rsidP="0050639C">
      <w:pPr>
        <w:widowControl w:val="0"/>
        <w:autoSpaceDE w:val="0"/>
        <w:autoSpaceDN w:val="0"/>
        <w:adjustRightInd w:val="0"/>
        <w:ind w:left="360" w:hanging="360"/>
        <w:rPr>
          <w:bCs/>
          <w:sz w:val="24"/>
          <w:szCs w:val="24"/>
        </w:rPr>
      </w:pPr>
      <w:r w:rsidRPr="00F00025">
        <w:rPr>
          <w:noProof/>
        </w:rPr>
        <mc:AlternateContent>
          <mc:Choice Requires="wps">
            <w:drawing>
              <wp:anchor distT="4294967295" distB="4294967295" distL="114300" distR="114300" simplePos="0" relativeHeight="251659264" behindDoc="0" locked="0" layoutInCell="1" allowOverlap="1" wp14:anchorId="2B869DCB" wp14:editId="66603DA6">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71AD1A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10524D2F" w14:textId="77777777" w:rsidR="0050639C" w:rsidRPr="00EB3278" w:rsidRDefault="0050639C" w:rsidP="0050639C">
      <w:pPr>
        <w:widowControl w:val="0"/>
        <w:autoSpaceDE w:val="0"/>
        <w:autoSpaceDN w:val="0"/>
        <w:adjustRightInd w:val="0"/>
        <w:ind w:left="360" w:hanging="360"/>
        <w:jc w:val="center"/>
        <w:rPr>
          <w:b/>
          <w:bCs/>
          <w:sz w:val="16"/>
          <w:szCs w:val="24"/>
        </w:rPr>
      </w:pPr>
      <w:r w:rsidRPr="00950EA5">
        <w:rPr>
          <w:b/>
          <w:bCs/>
          <w:sz w:val="28"/>
          <w:szCs w:val="24"/>
        </w:rPr>
        <w:t>Employee Evaluation:</w:t>
      </w:r>
      <w:r>
        <w:rPr>
          <w:b/>
          <w:bCs/>
          <w:sz w:val="28"/>
          <w:szCs w:val="24"/>
        </w:rPr>
        <w:t xml:space="preserve"> Sign Language Interpreter</w:t>
      </w:r>
    </w:p>
    <w:p w14:paraId="4067B8E6" w14:textId="77777777" w:rsidR="0050639C" w:rsidRPr="00EB3278" w:rsidRDefault="0050639C" w:rsidP="0050639C">
      <w:pPr>
        <w:widowControl w:val="0"/>
        <w:autoSpaceDE w:val="0"/>
        <w:autoSpaceDN w:val="0"/>
        <w:adjustRightInd w:val="0"/>
        <w:ind w:left="360" w:hanging="360"/>
        <w:jc w:val="right"/>
        <w:rPr>
          <w:b/>
          <w:sz w:val="18"/>
          <w:szCs w:val="24"/>
        </w:rPr>
      </w:pPr>
      <w:r w:rsidRPr="00EB3278">
        <w:rPr>
          <w:b/>
          <w:sz w:val="18"/>
          <w:szCs w:val="24"/>
        </w:rPr>
        <w:tab/>
      </w:r>
      <w:r w:rsidRPr="00EB3278">
        <w:rPr>
          <w:b/>
          <w:sz w:val="18"/>
          <w:szCs w:val="24"/>
        </w:rPr>
        <w:tab/>
      </w:r>
      <w:r w:rsidRPr="00EB3278">
        <w:rPr>
          <w:b/>
          <w:sz w:val="18"/>
          <w:szCs w:val="24"/>
        </w:rPr>
        <w:tab/>
      </w:r>
      <w:r w:rsidRPr="00EB3278">
        <w:rPr>
          <w:b/>
          <w:sz w:val="18"/>
          <w:szCs w:val="24"/>
        </w:rPr>
        <w:tab/>
      </w:r>
      <w:r w:rsidRPr="00EB3278">
        <w:rPr>
          <w:b/>
          <w:sz w:val="18"/>
          <w:szCs w:val="24"/>
        </w:rPr>
        <w:tab/>
      </w:r>
      <w:r w:rsidRPr="00EB3278">
        <w:rPr>
          <w:b/>
          <w:sz w:val="18"/>
          <w:szCs w:val="24"/>
        </w:rPr>
        <w:tab/>
      </w:r>
      <w:r w:rsidRPr="00EB3278">
        <w:rPr>
          <w:b/>
          <w:sz w:val="18"/>
          <w:szCs w:val="24"/>
        </w:rPr>
        <w:tab/>
      </w:r>
      <w:r w:rsidRPr="00EB3278">
        <w:rPr>
          <w:b/>
          <w:sz w:val="18"/>
          <w:szCs w:val="24"/>
        </w:rPr>
        <w:tab/>
      </w:r>
      <w:r w:rsidRPr="00EB3278">
        <w:rPr>
          <w:b/>
          <w:sz w:val="18"/>
          <w:szCs w:val="24"/>
        </w:rPr>
        <w:tab/>
      </w:r>
      <w:r w:rsidRPr="00EB3278">
        <w:rPr>
          <w:b/>
          <w:sz w:val="18"/>
          <w:szCs w:val="24"/>
        </w:rPr>
        <w:tab/>
      </w:r>
    </w:p>
    <w:p w14:paraId="662D2B91" w14:textId="77777777" w:rsidR="0050639C" w:rsidRPr="00EB3278" w:rsidRDefault="0050639C" w:rsidP="0050639C">
      <w:pPr>
        <w:keepNext/>
        <w:jc w:val="center"/>
        <w:outlineLvl w:val="0"/>
        <w:rPr>
          <w:b/>
          <w:sz w:val="24"/>
          <w:szCs w:val="24"/>
          <w:lang w:val="en-CA"/>
        </w:rPr>
      </w:pPr>
      <w:r w:rsidRPr="00EB3278">
        <w:rPr>
          <w:b/>
          <w:sz w:val="24"/>
          <w:szCs w:val="24"/>
          <w:lang w:val="en-CA"/>
        </w:rPr>
        <w:t>SECTION ONE</w:t>
      </w:r>
    </w:p>
    <w:p w14:paraId="6DED359C" w14:textId="77777777" w:rsidR="0050639C" w:rsidRPr="00EB3278" w:rsidRDefault="0050639C" w:rsidP="0050639C">
      <w:pPr>
        <w:keepNext/>
        <w:pBdr>
          <w:bottom w:val="single" w:sz="12" w:space="1" w:color="000099"/>
        </w:pBdr>
        <w:outlineLvl w:val="0"/>
        <w:rPr>
          <w:b/>
          <w:i/>
          <w:iCs/>
          <w:sz w:val="6"/>
          <w:szCs w:val="6"/>
          <w:lang w:val="en-CA"/>
        </w:rPr>
      </w:pPr>
      <w:r w:rsidRPr="00EB3278">
        <w:rPr>
          <w:b/>
          <w:sz w:val="24"/>
          <w:szCs w:val="24"/>
          <w:lang w:val="en-CA"/>
        </w:rPr>
        <w:t>Introduction</w:t>
      </w:r>
    </w:p>
    <w:p w14:paraId="402E9D01" w14:textId="77777777" w:rsidR="0050639C" w:rsidRPr="00EB3278" w:rsidRDefault="0050639C" w:rsidP="0050639C">
      <w:pPr>
        <w:tabs>
          <w:tab w:val="left" w:pos="360"/>
        </w:tabs>
        <w:rPr>
          <w:sz w:val="22"/>
          <w:szCs w:val="24"/>
          <w:lang w:val="en-CA"/>
        </w:rPr>
      </w:pPr>
    </w:p>
    <w:p w14:paraId="574A089A" w14:textId="77777777" w:rsidR="0050639C" w:rsidRPr="00EB3278" w:rsidRDefault="0050639C" w:rsidP="0050639C">
      <w:pPr>
        <w:tabs>
          <w:tab w:val="left" w:pos="360"/>
          <w:tab w:val="left" w:pos="1800"/>
          <w:tab w:val="left" w:pos="2070"/>
          <w:tab w:val="left" w:pos="6660"/>
        </w:tabs>
        <w:spacing w:line="360" w:lineRule="auto"/>
        <w:rPr>
          <w:sz w:val="22"/>
          <w:szCs w:val="24"/>
          <w:u w:val="single"/>
          <w:lang w:val="en-CA"/>
        </w:rPr>
      </w:pPr>
      <w:r w:rsidRPr="00EB3278">
        <w:rPr>
          <w:sz w:val="22"/>
          <w:szCs w:val="24"/>
          <w:lang w:val="en-CA"/>
        </w:rPr>
        <w:tab/>
        <w:t>Name</w:t>
      </w:r>
      <w:r w:rsidRPr="00EB3278">
        <w:rPr>
          <w:sz w:val="22"/>
          <w:szCs w:val="24"/>
          <w:lang w:val="en-CA"/>
        </w:rPr>
        <w:tab/>
      </w:r>
      <w:r w:rsidRPr="00EB3278">
        <w:rPr>
          <w:sz w:val="22"/>
          <w:szCs w:val="24"/>
          <w:u w:val="single"/>
          <w:lang w:val="en-CA"/>
        </w:rPr>
        <w:tab/>
      </w:r>
      <w:r w:rsidRPr="00EB3278">
        <w:rPr>
          <w:sz w:val="22"/>
          <w:szCs w:val="24"/>
          <w:u w:val="single"/>
          <w:lang w:val="en-CA"/>
        </w:rPr>
        <w:tab/>
      </w:r>
    </w:p>
    <w:p w14:paraId="4E38E299" w14:textId="77777777" w:rsidR="0050639C" w:rsidRPr="00EB3278" w:rsidRDefault="0050639C" w:rsidP="0050639C">
      <w:pPr>
        <w:tabs>
          <w:tab w:val="left" w:pos="360"/>
          <w:tab w:val="left" w:pos="1800"/>
          <w:tab w:val="left" w:pos="3600"/>
          <w:tab w:val="left" w:pos="6660"/>
        </w:tabs>
        <w:spacing w:line="360" w:lineRule="auto"/>
        <w:rPr>
          <w:sz w:val="22"/>
          <w:szCs w:val="24"/>
          <w:u w:val="single"/>
          <w:lang w:val="en-CA"/>
        </w:rPr>
      </w:pPr>
      <w:r w:rsidRPr="00EB3278">
        <w:rPr>
          <w:sz w:val="22"/>
          <w:szCs w:val="24"/>
          <w:lang w:val="en-CA"/>
        </w:rPr>
        <w:tab/>
        <w:t>Start Date for Current Position</w:t>
      </w:r>
      <w:r w:rsidRPr="00EB3278">
        <w:rPr>
          <w:sz w:val="22"/>
          <w:szCs w:val="24"/>
          <w:lang w:val="en-CA"/>
        </w:rPr>
        <w:tab/>
      </w:r>
      <w:r w:rsidRPr="00EB3278">
        <w:rPr>
          <w:sz w:val="22"/>
          <w:szCs w:val="24"/>
          <w:u w:val="single"/>
          <w:lang w:val="en-CA"/>
        </w:rPr>
        <w:tab/>
      </w:r>
    </w:p>
    <w:p w14:paraId="7759DB93" w14:textId="77777777" w:rsidR="0050639C" w:rsidRPr="00EB3278" w:rsidRDefault="0050639C" w:rsidP="0050639C">
      <w:pPr>
        <w:tabs>
          <w:tab w:val="left" w:pos="360"/>
          <w:tab w:val="left" w:pos="1800"/>
          <w:tab w:val="left" w:pos="6660"/>
        </w:tabs>
        <w:spacing w:line="360" w:lineRule="auto"/>
        <w:rPr>
          <w:sz w:val="22"/>
          <w:szCs w:val="24"/>
          <w:u w:val="single"/>
          <w:lang w:val="en-CA"/>
        </w:rPr>
      </w:pPr>
      <w:r w:rsidRPr="00EB3278">
        <w:rPr>
          <w:sz w:val="22"/>
          <w:szCs w:val="24"/>
          <w:lang w:val="en-CA"/>
        </w:rPr>
        <w:tab/>
        <w:t>Evaluator</w:t>
      </w:r>
      <w:r w:rsidRPr="00EB3278">
        <w:rPr>
          <w:sz w:val="22"/>
          <w:szCs w:val="24"/>
          <w:lang w:val="en-CA"/>
        </w:rPr>
        <w:tab/>
      </w:r>
      <w:r w:rsidRPr="00EB3278">
        <w:rPr>
          <w:sz w:val="22"/>
          <w:szCs w:val="24"/>
          <w:u w:val="single"/>
          <w:lang w:val="en-CA"/>
        </w:rPr>
        <w:tab/>
      </w:r>
    </w:p>
    <w:p w14:paraId="4D4987FE" w14:textId="77777777" w:rsidR="0050639C" w:rsidRPr="00EB3278" w:rsidRDefault="0050639C" w:rsidP="0050639C">
      <w:pPr>
        <w:tabs>
          <w:tab w:val="left" w:pos="360"/>
          <w:tab w:val="left" w:pos="1800"/>
          <w:tab w:val="left" w:pos="6660"/>
        </w:tabs>
        <w:spacing w:line="360" w:lineRule="auto"/>
        <w:rPr>
          <w:sz w:val="22"/>
          <w:szCs w:val="24"/>
          <w:u w:val="single"/>
          <w:lang w:val="en-CA"/>
        </w:rPr>
      </w:pPr>
      <w:r w:rsidRPr="00EB3278">
        <w:rPr>
          <w:sz w:val="22"/>
          <w:szCs w:val="24"/>
          <w:lang w:val="en-CA"/>
        </w:rPr>
        <w:tab/>
        <w:t>Date</w:t>
      </w:r>
      <w:r w:rsidRPr="00EB3278">
        <w:rPr>
          <w:sz w:val="22"/>
          <w:szCs w:val="24"/>
          <w:lang w:val="en-CA"/>
        </w:rPr>
        <w:tab/>
      </w:r>
      <w:r w:rsidRPr="00EB3278">
        <w:rPr>
          <w:sz w:val="22"/>
          <w:szCs w:val="24"/>
          <w:u w:val="single"/>
          <w:lang w:val="en-CA"/>
        </w:rPr>
        <w:tab/>
      </w:r>
    </w:p>
    <w:p w14:paraId="18F30334" w14:textId="77777777" w:rsidR="0050639C" w:rsidRPr="00EB3278" w:rsidRDefault="0050639C" w:rsidP="0050639C">
      <w:pPr>
        <w:tabs>
          <w:tab w:val="left" w:pos="360"/>
          <w:tab w:val="left" w:pos="1800"/>
          <w:tab w:val="left" w:pos="6660"/>
        </w:tabs>
        <w:rPr>
          <w:sz w:val="22"/>
          <w:szCs w:val="24"/>
          <w:u w:val="single"/>
          <w:lang w:val="en-CA"/>
        </w:rPr>
      </w:pPr>
    </w:p>
    <w:p w14:paraId="3DCE92E5" w14:textId="77777777" w:rsidR="0050639C" w:rsidRPr="00EB3278" w:rsidRDefault="0050639C" w:rsidP="0050639C">
      <w:pPr>
        <w:tabs>
          <w:tab w:val="left" w:pos="360"/>
        </w:tabs>
        <w:spacing w:after="120" w:line="360" w:lineRule="auto"/>
        <w:rPr>
          <w:b/>
          <w:sz w:val="22"/>
          <w:szCs w:val="24"/>
          <w:lang w:val="en-CA"/>
        </w:rPr>
      </w:pPr>
      <w:r w:rsidRPr="00EB3278">
        <w:rPr>
          <w:b/>
          <w:sz w:val="22"/>
          <w:szCs w:val="24"/>
          <w:lang w:val="en-CA"/>
        </w:rPr>
        <w:t>Reason for evaluation:</w:t>
      </w:r>
    </w:p>
    <w:p w14:paraId="38E62D17" w14:textId="77777777" w:rsidR="0050639C" w:rsidRPr="00EB3278" w:rsidRDefault="0050639C" w:rsidP="0050639C">
      <w:pPr>
        <w:tabs>
          <w:tab w:val="left" w:pos="540"/>
        </w:tabs>
        <w:spacing w:line="360" w:lineRule="auto"/>
        <w:rPr>
          <w:sz w:val="22"/>
          <w:szCs w:val="24"/>
          <w:lang w:val="en-CA"/>
        </w:rPr>
      </w:pPr>
      <w:r w:rsidRPr="00EB3278">
        <w:rPr>
          <w:sz w:val="22"/>
          <w:szCs w:val="24"/>
          <w:lang w:val="en-CA"/>
        </w:rPr>
        <w:fldChar w:fldCharType="begin">
          <w:ffData>
            <w:name w:val="Check2"/>
            <w:enabled/>
            <w:calcOnExit w:val="0"/>
            <w:checkBox>
              <w:sizeAuto/>
              <w:default w:val="0"/>
            </w:checkBox>
          </w:ffData>
        </w:fldChar>
      </w:r>
      <w:r w:rsidRPr="00EB3278">
        <w:rPr>
          <w:sz w:val="22"/>
          <w:szCs w:val="24"/>
          <w:lang w:val="en-CA"/>
        </w:rPr>
        <w:instrText xml:space="preserve"> FORMCHECKBOX </w:instrText>
      </w:r>
      <w:r w:rsidR="005639CD">
        <w:rPr>
          <w:sz w:val="22"/>
          <w:szCs w:val="24"/>
          <w:lang w:val="en-CA"/>
        </w:rPr>
      </w:r>
      <w:r w:rsidR="005639CD">
        <w:rPr>
          <w:sz w:val="22"/>
          <w:szCs w:val="24"/>
          <w:lang w:val="en-CA"/>
        </w:rPr>
        <w:fldChar w:fldCharType="separate"/>
      </w:r>
      <w:r w:rsidRPr="00EB3278">
        <w:rPr>
          <w:sz w:val="22"/>
          <w:szCs w:val="24"/>
          <w:lang w:val="en-CA"/>
        </w:rPr>
        <w:fldChar w:fldCharType="end"/>
      </w:r>
      <w:r w:rsidRPr="00EB3278">
        <w:rPr>
          <w:sz w:val="22"/>
          <w:szCs w:val="24"/>
          <w:lang w:val="en-CA"/>
        </w:rPr>
        <w:tab/>
        <w:t xml:space="preserve">Employee request </w:t>
      </w:r>
    </w:p>
    <w:p w14:paraId="715C9349" w14:textId="77777777" w:rsidR="0050639C" w:rsidRPr="00EB3278" w:rsidRDefault="0050639C" w:rsidP="0050639C">
      <w:pPr>
        <w:tabs>
          <w:tab w:val="left" w:pos="540"/>
        </w:tabs>
        <w:spacing w:line="360" w:lineRule="auto"/>
        <w:rPr>
          <w:sz w:val="22"/>
          <w:szCs w:val="24"/>
          <w:lang w:val="en-CA"/>
        </w:rPr>
      </w:pPr>
      <w:r w:rsidRPr="00EB3278">
        <w:rPr>
          <w:sz w:val="22"/>
          <w:szCs w:val="24"/>
          <w:lang w:val="en-CA"/>
        </w:rPr>
        <w:fldChar w:fldCharType="begin">
          <w:ffData>
            <w:name w:val="Check2"/>
            <w:enabled/>
            <w:calcOnExit w:val="0"/>
            <w:checkBox>
              <w:sizeAuto/>
              <w:default w:val="0"/>
            </w:checkBox>
          </w:ffData>
        </w:fldChar>
      </w:r>
      <w:r w:rsidRPr="00EB3278">
        <w:rPr>
          <w:sz w:val="22"/>
          <w:szCs w:val="24"/>
          <w:lang w:val="en-CA"/>
        </w:rPr>
        <w:instrText xml:space="preserve"> FORMCHECKBOX </w:instrText>
      </w:r>
      <w:r w:rsidR="005639CD">
        <w:rPr>
          <w:sz w:val="22"/>
          <w:szCs w:val="24"/>
          <w:lang w:val="en-CA"/>
        </w:rPr>
      </w:r>
      <w:r w:rsidR="005639CD">
        <w:rPr>
          <w:sz w:val="22"/>
          <w:szCs w:val="24"/>
          <w:lang w:val="en-CA"/>
        </w:rPr>
        <w:fldChar w:fldCharType="separate"/>
      </w:r>
      <w:r w:rsidRPr="00EB3278">
        <w:rPr>
          <w:sz w:val="22"/>
          <w:szCs w:val="24"/>
          <w:lang w:val="en-CA"/>
        </w:rPr>
        <w:fldChar w:fldCharType="end"/>
      </w:r>
      <w:r w:rsidRPr="00EB3278">
        <w:rPr>
          <w:sz w:val="22"/>
          <w:szCs w:val="24"/>
          <w:lang w:val="en-CA"/>
        </w:rPr>
        <w:tab/>
        <w:t xml:space="preserve">To determine if newly promoted employee meets standards </w:t>
      </w:r>
    </w:p>
    <w:p w14:paraId="078B3FC0" w14:textId="77777777" w:rsidR="0050639C" w:rsidRPr="00EB3278" w:rsidRDefault="0050639C" w:rsidP="0050639C">
      <w:pPr>
        <w:tabs>
          <w:tab w:val="left" w:pos="540"/>
        </w:tabs>
        <w:spacing w:line="360" w:lineRule="auto"/>
        <w:rPr>
          <w:sz w:val="22"/>
          <w:szCs w:val="24"/>
          <w:lang w:val="en-CA"/>
        </w:rPr>
      </w:pPr>
      <w:r w:rsidRPr="00EB3278">
        <w:rPr>
          <w:sz w:val="22"/>
          <w:szCs w:val="24"/>
          <w:lang w:val="en-CA"/>
        </w:rPr>
        <w:fldChar w:fldCharType="begin">
          <w:ffData>
            <w:name w:val="Check4"/>
            <w:enabled/>
            <w:calcOnExit w:val="0"/>
            <w:checkBox>
              <w:sizeAuto/>
              <w:default w:val="0"/>
            </w:checkBox>
          </w:ffData>
        </w:fldChar>
      </w:r>
      <w:r w:rsidRPr="00EB3278">
        <w:rPr>
          <w:sz w:val="22"/>
          <w:szCs w:val="24"/>
          <w:lang w:val="en-CA"/>
        </w:rPr>
        <w:instrText xml:space="preserve"> FORMCHECKBOX </w:instrText>
      </w:r>
      <w:r w:rsidR="005639CD">
        <w:rPr>
          <w:sz w:val="22"/>
          <w:szCs w:val="24"/>
          <w:lang w:val="en-CA"/>
        </w:rPr>
      </w:r>
      <w:r w:rsidR="005639CD">
        <w:rPr>
          <w:sz w:val="22"/>
          <w:szCs w:val="24"/>
          <w:lang w:val="en-CA"/>
        </w:rPr>
        <w:fldChar w:fldCharType="separate"/>
      </w:r>
      <w:r w:rsidRPr="00EB3278">
        <w:rPr>
          <w:sz w:val="22"/>
          <w:szCs w:val="24"/>
          <w:lang w:val="en-CA"/>
        </w:rPr>
        <w:fldChar w:fldCharType="end"/>
      </w:r>
      <w:r w:rsidRPr="00EB3278">
        <w:rPr>
          <w:sz w:val="22"/>
          <w:szCs w:val="24"/>
          <w:lang w:val="en-CA"/>
        </w:rPr>
        <w:tab/>
        <w:t>Employee has not developed and implemented a Growth Plan</w:t>
      </w:r>
    </w:p>
    <w:p w14:paraId="04194F58" w14:textId="77777777" w:rsidR="0050639C" w:rsidRPr="00EB3278" w:rsidRDefault="0050639C" w:rsidP="0050639C">
      <w:pPr>
        <w:tabs>
          <w:tab w:val="left" w:pos="540"/>
        </w:tabs>
        <w:spacing w:line="360" w:lineRule="auto"/>
        <w:rPr>
          <w:sz w:val="22"/>
          <w:szCs w:val="24"/>
          <w:lang w:val="en-CA"/>
        </w:rPr>
      </w:pPr>
      <w:r w:rsidRPr="00EB3278">
        <w:rPr>
          <w:sz w:val="22"/>
          <w:szCs w:val="24"/>
          <w:lang w:val="en-CA"/>
        </w:rPr>
        <w:fldChar w:fldCharType="begin">
          <w:ffData>
            <w:name w:val="Check5"/>
            <w:enabled/>
            <w:calcOnExit w:val="0"/>
            <w:checkBox>
              <w:sizeAuto/>
              <w:default w:val="0"/>
            </w:checkBox>
          </w:ffData>
        </w:fldChar>
      </w:r>
      <w:r w:rsidRPr="00EB3278">
        <w:rPr>
          <w:sz w:val="22"/>
          <w:szCs w:val="24"/>
          <w:lang w:val="en-CA"/>
        </w:rPr>
        <w:instrText xml:space="preserve"> FORMCHECKBOX </w:instrText>
      </w:r>
      <w:r w:rsidR="005639CD">
        <w:rPr>
          <w:sz w:val="22"/>
          <w:szCs w:val="24"/>
          <w:lang w:val="en-CA"/>
        </w:rPr>
      </w:r>
      <w:r w:rsidR="005639CD">
        <w:rPr>
          <w:sz w:val="22"/>
          <w:szCs w:val="24"/>
          <w:lang w:val="en-CA"/>
        </w:rPr>
        <w:fldChar w:fldCharType="separate"/>
      </w:r>
      <w:r w:rsidRPr="00EB3278">
        <w:rPr>
          <w:sz w:val="22"/>
          <w:szCs w:val="24"/>
          <w:lang w:val="en-CA"/>
        </w:rPr>
        <w:fldChar w:fldCharType="end"/>
      </w:r>
      <w:r w:rsidRPr="00EB3278">
        <w:rPr>
          <w:sz w:val="22"/>
          <w:szCs w:val="24"/>
          <w:lang w:val="en-CA"/>
        </w:rPr>
        <w:tab/>
        <w:t xml:space="preserve">Employee may not be meeting the </w:t>
      </w:r>
      <w:r>
        <w:rPr>
          <w:sz w:val="22"/>
          <w:szCs w:val="24"/>
          <w:lang w:val="en-CA"/>
        </w:rPr>
        <w:t>Sign Language Interpreter</w:t>
      </w:r>
      <w:r w:rsidRPr="00EB3278">
        <w:rPr>
          <w:sz w:val="22"/>
          <w:szCs w:val="24"/>
          <w:lang w:val="en-CA"/>
        </w:rPr>
        <w:t xml:space="preserve"> Performance Areas </w:t>
      </w:r>
    </w:p>
    <w:p w14:paraId="5A0584FC" w14:textId="0CB9D294" w:rsidR="0050639C" w:rsidRPr="00EB3278" w:rsidRDefault="0050639C" w:rsidP="0050639C">
      <w:pPr>
        <w:tabs>
          <w:tab w:val="left" w:pos="540"/>
        </w:tabs>
        <w:spacing w:line="360" w:lineRule="auto"/>
        <w:rPr>
          <w:sz w:val="22"/>
          <w:szCs w:val="24"/>
          <w:lang w:val="en-CA"/>
        </w:rPr>
      </w:pPr>
      <w:r w:rsidRPr="00EB3278">
        <w:rPr>
          <w:sz w:val="22"/>
          <w:szCs w:val="24"/>
          <w:lang w:val="en-CA"/>
        </w:rPr>
        <w:fldChar w:fldCharType="begin">
          <w:ffData>
            <w:name w:val=""/>
            <w:enabled/>
            <w:calcOnExit w:val="0"/>
            <w:checkBox>
              <w:sizeAuto/>
              <w:default w:val="0"/>
            </w:checkBox>
          </w:ffData>
        </w:fldChar>
      </w:r>
      <w:r w:rsidRPr="00EB3278">
        <w:rPr>
          <w:sz w:val="22"/>
          <w:szCs w:val="24"/>
          <w:lang w:val="en-CA"/>
        </w:rPr>
        <w:instrText xml:space="preserve"> FORMCHECKBOX </w:instrText>
      </w:r>
      <w:r w:rsidR="005639CD">
        <w:rPr>
          <w:sz w:val="22"/>
          <w:szCs w:val="24"/>
          <w:lang w:val="en-CA"/>
        </w:rPr>
      </w:r>
      <w:r w:rsidR="005639CD">
        <w:rPr>
          <w:sz w:val="22"/>
          <w:szCs w:val="24"/>
          <w:lang w:val="en-CA"/>
        </w:rPr>
        <w:fldChar w:fldCharType="separate"/>
      </w:r>
      <w:r w:rsidRPr="00EB3278">
        <w:rPr>
          <w:sz w:val="22"/>
          <w:szCs w:val="24"/>
          <w:lang w:val="en-CA"/>
        </w:rPr>
        <w:fldChar w:fldCharType="end"/>
      </w:r>
      <w:r w:rsidRPr="00EB3278">
        <w:rPr>
          <w:sz w:val="22"/>
          <w:szCs w:val="24"/>
          <w:lang w:val="en-CA"/>
        </w:rPr>
        <w:tab/>
      </w:r>
      <w:r w:rsidR="005639CD">
        <w:rPr>
          <w:sz w:val="22"/>
          <w:szCs w:val="24"/>
          <w:lang w:val="en-CA"/>
        </w:rPr>
        <w:t>90</w:t>
      </w:r>
      <w:r w:rsidRPr="00EB3278">
        <w:rPr>
          <w:sz w:val="22"/>
          <w:szCs w:val="24"/>
          <w:lang w:val="en-CA"/>
        </w:rPr>
        <w:t xml:space="preserve"> Days Probationary evaluation process for employees new to the division (</w:t>
      </w:r>
      <w:r w:rsidR="005639CD">
        <w:rPr>
          <w:sz w:val="22"/>
          <w:szCs w:val="24"/>
          <w:lang w:val="en-CA"/>
        </w:rPr>
        <w:t>90</w:t>
      </w:r>
      <w:r w:rsidRPr="00EB3278">
        <w:rPr>
          <w:sz w:val="22"/>
          <w:szCs w:val="24"/>
          <w:lang w:val="en-CA"/>
        </w:rPr>
        <w:t xml:space="preserve"> Days Worked)</w:t>
      </w:r>
    </w:p>
    <w:p w14:paraId="20CBA339" w14:textId="77777777" w:rsidR="0050639C" w:rsidRPr="00EB3278" w:rsidRDefault="0050639C" w:rsidP="0050639C">
      <w:pPr>
        <w:tabs>
          <w:tab w:val="left" w:pos="540"/>
        </w:tabs>
        <w:spacing w:line="360" w:lineRule="auto"/>
        <w:rPr>
          <w:sz w:val="22"/>
          <w:szCs w:val="24"/>
          <w:lang w:val="en-CA"/>
        </w:rPr>
      </w:pPr>
      <w:r w:rsidRPr="00EB3278">
        <w:rPr>
          <w:sz w:val="22"/>
          <w:szCs w:val="24"/>
          <w:lang w:val="en-CA"/>
        </w:rPr>
        <w:fldChar w:fldCharType="begin">
          <w:ffData>
            <w:name w:val="Check127"/>
            <w:enabled/>
            <w:calcOnExit w:val="0"/>
            <w:checkBox>
              <w:sizeAuto/>
              <w:default w:val="0"/>
            </w:checkBox>
          </w:ffData>
        </w:fldChar>
      </w:r>
      <w:r w:rsidRPr="00EB3278">
        <w:rPr>
          <w:sz w:val="22"/>
          <w:szCs w:val="24"/>
          <w:lang w:val="en-CA"/>
        </w:rPr>
        <w:instrText xml:space="preserve"> FORMCHECKBOX </w:instrText>
      </w:r>
      <w:r w:rsidR="005639CD">
        <w:rPr>
          <w:sz w:val="22"/>
          <w:szCs w:val="24"/>
          <w:lang w:val="en-CA"/>
        </w:rPr>
      </w:r>
      <w:r w:rsidR="005639CD">
        <w:rPr>
          <w:sz w:val="22"/>
          <w:szCs w:val="24"/>
          <w:lang w:val="en-CA"/>
        </w:rPr>
        <w:fldChar w:fldCharType="separate"/>
      </w:r>
      <w:r w:rsidRPr="00EB3278">
        <w:rPr>
          <w:sz w:val="22"/>
          <w:szCs w:val="24"/>
          <w:lang w:val="en-CA"/>
        </w:rPr>
        <w:fldChar w:fldCharType="end"/>
      </w:r>
      <w:r w:rsidRPr="00EB3278">
        <w:rPr>
          <w:sz w:val="22"/>
          <w:szCs w:val="24"/>
          <w:lang w:val="en-CA"/>
        </w:rPr>
        <w:tab/>
        <w:t xml:space="preserve">Other (Please Indicate) ____________________________________________________ </w:t>
      </w:r>
    </w:p>
    <w:p w14:paraId="3F4175DC" w14:textId="77777777" w:rsidR="0050639C" w:rsidRPr="00EB3278" w:rsidRDefault="0050639C" w:rsidP="0050639C">
      <w:pPr>
        <w:pStyle w:val="BodyText2"/>
        <w:rPr>
          <w:sz w:val="20"/>
        </w:rPr>
      </w:pPr>
    </w:p>
    <w:p w14:paraId="4D533C95" w14:textId="77777777" w:rsidR="0050639C" w:rsidRPr="00EB3278" w:rsidRDefault="0050639C" w:rsidP="0050639C">
      <w:pPr>
        <w:keepNext/>
        <w:jc w:val="center"/>
        <w:outlineLvl w:val="0"/>
        <w:rPr>
          <w:b/>
          <w:sz w:val="24"/>
          <w:szCs w:val="24"/>
          <w:lang w:val="en-CA"/>
        </w:rPr>
      </w:pPr>
      <w:r w:rsidRPr="00EB3278">
        <w:rPr>
          <w:b/>
          <w:sz w:val="24"/>
          <w:szCs w:val="24"/>
          <w:lang w:val="en-CA"/>
        </w:rPr>
        <w:t>SECTION TWO</w:t>
      </w:r>
    </w:p>
    <w:p w14:paraId="0D47FACC" w14:textId="77777777" w:rsidR="0050639C" w:rsidRPr="00EB3278" w:rsidRDefault="0050639C" w:rsidP="0050639C">
      <w:pPr>
        <w:keepNext/>
        <w:pBdr>
          <w:bottom w:val="single" w:sz="12" w:space="1" w:color="000099"/>
        </w:pBdr>
        <w:outlineLvl w:val="0"/>
        <w:rPr>
          <w:b/>
          <w:sz w:val="24"/>
          <w:szCs w:val="24"/>
          <w:lang w:val="en-CA"/>
        </w:rPr>
      </w:pPr>
      <w:r>
        <w:rPr>
          <w:b/>
          <w:sz w:val="24"/>
          <w:szCs w:val="24"/>
          <w:lang w:val="en-CA"/>
        </w:rPr>
        <w:t>Sign Language Interpreter</w:t>
      </w:r>
      <w:r w:rsidRPr="00EB3278">
        <w:rPr>
          <w:b/>
          <w:sz w:val="24"/>
          <w:szCs w:val="24"/>
          <w:lang w:val="en-CA"/>
        </w:rPr>
        <w:t xml:space="preserve"> – Quality Standards</w:t>
      </w:r>
    </w:p>
    <w:p w14:paraId="1D6D0F58" w14:textId="77777777" w:rsidR="0050639C" w:rsidRPr="00EB3278" w:rsidRDefault="0050639C" w:rsidP="0050639C">
      <w:pPr>
        <w:spacing w:after="4" w:line="250" w:lineRule="auto"/>
        <w:ind w:left="-4"/>
        <w:rPr>
          <w:b/>
          <w:bCs/>
          <w:szCs w:val="24"/>
          <w:lang w:val="en-CA"/>
        </w:rPr>
      </w:pPr>
    </w:p>
    <w:p w14:paraId="7BF27563" w14:textId="77777777" w:rsidR="0050639C" w:rsidRPr="0048763D" w:rsidRDefault="0050639C" w:rsidP="0050639C">
      <w:pPr>
        <w:spacing w:line="288" w:lineRule="auto"/>
        <w:ind w:left="-4"/>
        <w:rPr>
          <w:sz w:val="22"/>
          <w:szCs w:val="22"/>
        </w:rPr>
      </w:pPr>
      <w:r w:rsidRPr="0048763D">
        <w:rPr>
          <w:b/>
          <w:bCs/>
          <w:sz w:val="22"/>
          <w:szCs w:val="22"/>
          <w:lang w:val="en-CA"/>
        </w:rPr>
        <w:t>Within the expectations of the Sign Language Interpreter position, the employee will be evaluated within</w:t>
      </w:r>
      <w:r w:rsidRPr="0048763D">
        <w:rPr>
          <w:rFonts w:eastAsia="Arial"/>
          <w:b/>
          <w:sz w:val="22"/>
          <w:szCs w:val="22"/>
        </w:rPr>
        <w:t xml:space="preserve"> four performance areas: Organization and Preparation; Interpersonal Skills and Professional Attributes; Supporting School Operations, and Supporting the Learning Community.</w:t>
      </w:r>
      <w:r w:rsidRPr="0048763D">
        <w:rPr>
          <w:rFonts w:eastAsia="Arial"/>
          <w:sz w:val="22"/>
          <w:szCs w:val="22"/>
        </w:rPr>
        <w:t xml:space="preserve"> </w:t>
      </w:r>
    </w:p>
    <w:p w14:paraId="1F8E4FAD" w14:textId="77777777" w:rsidR="0050639C" w:rsidRPr="0048763D" w:rsidRDefault="0050639C" w:rsidP="0050639C">
      <w:pPr>
        <w:pStyle w:val="BodyText"/>
        <w:numPr>
          <w:ilvl w:val="0"/>
          <w:numId w:val="1"/>
        </w:numPr>
        <w:spacing w:line="288" w:lineRule="auto"/>
        <w:jc w:val="left"/>
        <w:rPr>
          <w:sz w:val="22"/>
          <w:szCs w:val="22"/>
        </w:rPr>
      </w:pPr>
      <w:r w:rsidRPr="0048763D">
        <w:rPr>
          <w:rFonts w:eastAsia="Arial"/>
          <w:sz w:val="22"/>
          <w:szCs w:val="22"/>
        </w:rPr>
        <w:t xml:space="preserve">All areas should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14:paraId="31936B4D" w14:textId="77777777" w:rsidR="0050639C" w:rsidRPr="0048763D" w:rsidRDefault="0050639C" w:rsidP="0050639C">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14:paraId="7F883F70" w14:textId="77777777" w:rsidR="0050639C" w:rsidRPr="0048763D" w:rsidRDefault="0050639C" w:rsidP="0050639C">
      <w:pPr>
        <w:rPr>
          <w:sz w:val="22"/>
          <w:szCs w:val="22"/>
        </w:rPr>
      </w:pPr>
    </w:p>
    <w:p w14:paraId="28F69D0E" w14:textId="77777777" w:rsidR="0050639C" w:rsidRPr="0048763D" w:rsidRDefault="0050639C" w:rsidP="0050639C">
      <w:pPr>
        <w:rPr>
          <w:sz w:val="22"/>
          <w:szCs w:val="22"/>
        </w:rPr>
      </w:pPr>
      <w:r w:rsidRPr="0048763D">
        <w:rPr>
          <w:sz w:val="22"/>
          <w:szCs w:val="22"/>
        </w:rPr>
        <w:t xml:space="preserve">This document sets out PERFORMANCE AREAS. The KEY INDICATORS for each performance area identify the activities that </w:t>
      </w:r>
      <w:r>
        <w:rPr>
          <w:sz w:val="22"/>
          <w:szCs w:val="22"/>
        </w:rPr>
        <w:t>Sign Language Interpreters</w:t>
      </w:r>
      <w:r w:rsidRPr="0048763D">
        <w:rPr>
          <w:sz w:val="22"/>
          <w:szCs w:val="22"/>
        </w:rPr>
        <w:t xml:space="preserve"> undertake as they go through their day-to-day work. The DESCRIPTORS support the key indicators, though evidence of all descriptors would not be expected at all times.</w:t>
      </w:r>
    </w:p>
    <w:p w14:paraId="17F3F52F" w14:textId="77777777" w:rsidR="0050639C" w:rsidRPr="009747F8" w:rsidRDefault="0050639C" w:rsidP="0050639C">
      <w:pPr>
        <w:rPr>
          <w:vanish/>
        </w:rPr>
      </w:pPr>
    </w:p>
    <w:tbl>
      <w:tblPr>
        <w:tblpPr w:vertAnchor="text" w:horzAnchor="margin" w:tblpXSpec="center" w:tblpY="227"/>
        <w:tblOverlap w:val="never"/>
        <w:tblW w:w="10440" w:type="dxa"/>
        <w:tblLayout w:type="fixed"/>
        <w:tblCellMar>
          <w:left w:w="0" w:type="dxa"/>
          <w:right w:w="0" w:type="dxa"/>
        </w:tblCellMar>
        <w:tblLook w:val="04A0" w:firstRow="1" w:lastRow="0" w:firstColumn="1" w:lastColumn="0" w:noHBand="0" w:noVBand="1"/>
      </w:tblPr>
      <w:tblGrid>
        <w:gridCol w:w="6660"/>
        <w:gridCol w:w="1260"/>
        <w:gridCol w:w="1260"/>
        <w:gridCol w:w="1260"/>
      </w:tblGrid>
      <w:tr w:rsidR="0050639C" w:rsidRPr="006D0E94" w14:paraId="177518CD" w14:textId="77777777" w:rsidTr="0050639C">
        <w:trPr>
          <w:trHeight w:val="542"/>
        </w:trPr>
        <w:tc>
          <w:tcPr>
            <w:tcW w:w="10440" w:type="dxa"/>
            <w:gridSpan w:val="4"/>
            <w:tcBorders>
              <w:top w:val="nil"/>
              <w:left w:val="nil"/>
              <w:bottom w:val="nil"/>
              <w:right w:val="nil"/>
            </w:tcBorders>
            <w:shd w:val="clear" w:color="auto" w:fill="auto"/>
            <w:vAlign w:val="center"/>
          </w:tcPr>
          <w:p w14:paraId="0511D06A" w14:textId="77777777" w:rsidR="0050639C" w:rsidRPr="00F00025" w:rsidRDefault="0050639C" w:rsidP="0048763D">
            <w:pPr>
              <w:pStyle w:val="Heading6"/>
              <w:rPr>
                <w:rFonts w:eastAsia="Arial"/>
                <w:sz w:val="18"/>
                <w:szCs w:val="22"/>
                <w:u w:val="single"/>
              </w:rPr>
            </w:pPr>
            <w:r>
              <w:rPr>
                <w:sz w:val="22"/>
                <w:szCs w:val="22"/>
                <w:u w:val="single"/>
              </w:rPr>
              <w:lastRenderedPageBreak/>
              <w:t>P</w:t>
            </w:r>
            <w:r w:rsidRPr="00F00025">
              <w:rPr>
                <w:sz w:val="22"/>
                <w:szCs w:val="22"/>
                <w:u w:val="single"/>
              </w:rPr>
              <w:t>ERFORMANCE AREA: ORGANIZATION AND PREPARATION</w:t>
            </w:r>
          </w:p>
        </w:tc>
      </w:tr>
      <w:tr w:rsidR="0050639C" w:rsidRPr="006D0E94" w14:paraId="30759EFA" w14:textId="77777777" w:rsidTr="0050639C">
        <w:trPr>
          <w:trHeight w:val="542"/>
        </w:trPr>
        <w:tc>
          <w:tcPr>
            <w:tcW w:w="10440" w:type="dxa"/>
            <w:gridSpan w:val="4"/>
            <w:tcBorders>
              <w:top w:val="nil"/>
              <w:left w:val="nil"/>
              <w:bottom w:val="nil"/>
              <w:right w:val="nil"/>
            </w:tcBorders>
            <w:shd w:val="clear" w:color="auto" w:fill="auto"/>
            <w:vAlign w:val="center"/>
          </w:tcPr>
          <w:p w14:paraId="02451CFC" w14:textId="77777777" w:rsidR="0050639C" w:rsidRDefault="0050639C" w:rsidP="0048763D">
            <w:pPr>
              <w:pStyle w:val="Heading6"/>
              <w:rPr>
                <w:sz w:val="22"/>
                <w:szCs w:val="22"/>
                <w:u w:val="single"/>
              </w:rPr>
            </w:pPr>
            <w:r w:rsidRPr="006D0E94">
              <w:rPr>
                <w:sz w:val="22"/>
                <w:szCs w:val="22"/>
              </w:rPr>
              <w:t>KEY INDICATOR:</w:t>
            </w:r>
            <w:r>
              <w:rPr>
                <w:sz w:val="22"/>
                <w:szCs w:val="22"/>
              </w:rPr>
              <w:t xml:space="preserve"> </w:t>
            </w:r>
            <w:r w:rsidRPr="00754966">
              <w:rPr>
                <w:sz w:val="22"/>
                <w:szCs w:val="22"/>
              </w:rPr>
              <w:t xml:space="preserve">The </w:t>
            </w:r>
            <w:r w:rsidRPr="006D0E94">
              <w:rPr>
                <w:sz w:val="22"/>
                <w:szCs w:val="22"/>
                <w:lang w:val="en-CA"/>
              </w:rPr>
              <w:t>Sign Language Interpreter</w:t>
            </w:r>
            <w:r w:rsidRPr="00EB3278">
              <w:rPr>
                <w:b w:val="0"/>
                <w:szCs w:val="24"/>
                <w:lang w:val="en-CA"/>
              </w:rPr>
              <w:t xml:space="preserve"> </w:t>
            </w:r>
            <w:r w:rsidRPr="00754966">
              <w:rPr>
                <w:sz w:val="22"/>
                <w:szCs w:val="22"/>
              </w:rPr>
              <w:t>demonstrates evidence of effective organization and preparation</w:t>
            </w:r>
          </w:p>
        </w:tc>
      </w:tr>
      <w:tr w:rsidR="0050639C" w:rsidRPr="006D0E94" w14:paraId="17392955" w14:textId="77777777" w:rsidTr="0050639C">
        <w:trPr>
          <w:cantSplit/>
          <w:trHeight w:val="89"/>
        </w:trPr>
        <w:tc>
          <w:tcPr>
            <w:tcW w:w="6660" w:type="dxa"/>
            <w:tcBorders>
              <w:top w:val="nil"/>
              <w:left w:val="nil"/>
              <w:bottom w:val="nil"/>
              <w:right w:val="nil"/>
            </w:tcBorders>
            <w:shd w:val="clear" w:color="auto" w:fill="auto"/>
            <w:vAlign w:val="center"/>
          </w:tcPr>
          <w:p w14:paraId="2B60B5D7" w14:textId="77777777" w:rsidR="0050639C" w:rsidRPr="00754966" w:rsidRDefault="0050639C" w:rsidP="0048763D">
            <w:pPr>
              <w:pStyle w:val="Heading6"/>
              <w:rPr>
                <w:sz w:val="22"/>
                <w:szCs w:val="22"/>
              </w:rPr>
            </w:pPr>
            <w:r>
              <w:rPr>
                <w:sz w:val="22"/>
                <w:szCs w:val="22"/>
              </w:rPr>
              <w:t>DESCRIPTORS:</w:t>
            </w:r>
          </w:p>
        </w:tc>
        <w:tc>
          <w:tcPr>
            <w:tcW w:w="1260" w:type="dxa"/>
            <w:tcBorders>
              <w:top w:val="nil"/>
              <w:left w:val="nil"/>
              <w:bottom w:val="nil"/>
              <w:right w:val="nil"/>
            </w:tcBorders>
            <w:shd w:val="clear" w:color="auto" w:fill="auto"/>
            <w:vAlign w:val="bottom"/>
          </w:tcPr>
          <w:p w14:paraId="382CBB7E" w14:textId="77777777" w:rsidR="0050639C" w:rsidRPr="006D0E94" w:rsidRDefault="0050639C" w:rsidP="0048763D">
            <w:pPr>
              <w:pStyle w:val="Heading6"/>
              <w:jc w:val="center"/>
              <w:rPr>
                <w:sz w:val="18"/>
                <w:szCs w:val="18"/>
              </w:rPr>
            </w:pPr>
            <w:r w:rsidRPr="006D0E94">
              <w:rPr>
                <w:sz w:val="18"/>
                <w:szCs w:val="18"/>
              </w:rPr>
              <w:t>Proficient</w:t>
            </w:r>
          </w:p>
        </w:tc>
        <w:tc>
          <w:tcPr>
            <w:tcW w:w="1260" w:type="dxa"/>
            <w:tcBorders>
              <w:top w:val="nil"/>
              <w:left w:val="nil"/>
              <w:bottom w:val="nil"/>
              <w:right w:val="nil"/>
            </w:tcBorders>
            <w:shd w:val="clear" w:color="auto" w:fill="auto"/>
            <w:vAlign w:val="bottom"/>
          </w:tcPr>
          <w:p w14:paraId="2721A811" w14:textId="77777777" w:rsidR="0050639C" w:rsidRPr="006D0E94" w:rsidRDefault="0050639C" w:rsidP="0048763D">
            <w:pPr>
              <w:pStyle w:val="Heading6"/>
              <w:jc w:val="center"/>
              <w:rPr>
                <w:sz w:val="18"/>
                <w:szCs w:val="18"/>
              </w:rPr>
            </w:pPr>
            <w:r w:rsidRPr="006D0E94">
              <w:rPr>
                <w:sz w:val="18"/>
                <w:szCs w:val="18"/>
              </w:rPr>
              <w:t>Needs</w:t>
            </w:r>
          </w:p>
          <w:p w14:paraId="51395F1A" w14:textId="77777777" w:rsidR="0050639C" w:rsidRPr="00C42E66" w:rsidRDefault="0050639C" w:rsidP="0048763D">
            <w:pPr>
              <w:pStyle w:val="Heading6"/>
              <w:jc w:val="center"/>
              <w:rPr>
                <w:sz w:val="18"/>
                <w:szCs w:val="18"/>
              </w:rPr>
            </w:pPr>
            <w:r w:rsidRPr="006D0E94">
              <w:rPr>
                <w:sz w:val="18"/>
                <w:szCs w:val="18"/>
              </w:rPr>
              <w:t>Improvement</w:t>
            </w:r>
          </w:p>
        </w:tc>
        <w:tc>
          <w:tcPr>
            <w:tcW w:w="1260" w:type="dxa"/>
            <w:tcBorders>
              <w:top w:val="nil"/>
              <w:left w:val="nil"/>
              <w:bottom w:val="nil"/>
              <w:right w:val="nil"/>
            </w:tcBorders>
            <w:shd w:val="clear" w:color="auto" w:fill="auto"/>
            <w:vAlign w:val="bottom"/>
          </w:tcPr>
          <w:p w14:paraId="21025ADD" w14:textId="77777777" w:rsidR="0050639C" w:rsidRPr="006D0E94" w:rsidRDefault="0050639C" w:rsidP="0048763D">
            <w:pPr>
              <w:pStyle w:val="Heading6"/>
              <w:jc w:val="center"/>
              <w:rPr>
                <w:sz w:val="18"/>
                <w:szCs w:val="18"/>
              </w:rPr>
            </w:pPr>
            <w:r w:rsidRPr="006D0E94">
              <w:rPr>
                <w:sz w:val="18"/>
                <w:szCs w:val="18"/>
              </w:rPr>
              <w:t>Not</w:t>
            </w:r>
          </w:p>
          <w:p w14:paraId="726491C5" w14:textId="77777777" w:rsidR="0050639C" w:rsidRPr="0071216F" w:rsidRDefault="0050639C" w:rsidP="0048763D">
            <w:pPr>
              <w:pStyle w:val="Heading6"/>
              <w:jc w:val="center"/>
              <w:rPr>
                <w:sz w:val="18"/>
                <w:szCs w:val="18"/>
              </w:rPr>
            </w:pPr>
            <w:r w:rsidRPr="006D0E94">
              <w:rPr>
                <w:sz w:val="18"/>
                <w:szCs w:val="18"/>
              </w:rPr>
              <w:t>Applicable</w:t>
            </w:r>
          </w:p>
        </w:tc>
      </w:tr>
      <w:tr w:rsidR="0050639C" w:rsidRPr="006D0E94" w14:paraId="49CA8A8A" w14:textId="77777777" w:rsidTr="0050639C">
        <w:trPr>
          <w:trHeight w:val="360"/>
        </w:trPr>
        <w:tc>
          <w:tcPr>
            <w:tcW w:w="6660" w:type="dxa"/>
            <w:tcBorders>
              <w:top w:val="nil"/>
              <w:left w:val="nil"/>
              <w:bottom w:val="nil"/>
              <w:right w:val="nil"/>
            </w:tcBorders>
            <w:shd w:val="clear" w:color="auto" w:fill="auto"/>
            <w:vAlign w:val="center"/>
          </w:tcPr>
          <w:p w14:paraId="06F3519D" w14:textId="77777777" w:rsidR="0050639C" w:rsidRPr="006D0E94" w:rsidRDefault="0050639C" w:rsidP="0050639C">
            <w:pPr>
              <w:pStyle w:val="ListParagraph"/>
              <w:numPr>
                <w:ilvl w:val="0"/>
                <w:numId w:val="3"/>
              </w:numPr>
              <w:ind w:left="450" w:hanging="270"/>
              <w:contextualSpacing/>
              <w:rPr>
                <w:rFonts w:eastAsia="Segoe UI Symbol"/>
                <w:sz w:val="22"/>
                <w:szCs w:val="22"/>
                <w:lang w:val="en-CA"/>
              </w:rPr>
            </w:pPr>
            <w:r w:rsidRPr="006D0E94">
              <w:rPr>
                <w:rFonts w:eastAsia="Segoe UI Symbol"/>
                <w:sz w:val="22"/>
                <w:szCs w:val="22"/>
                <w:lang w:val="en-CA"/>
              </w:rPr>
              <w:t>Arrives on time and is prepared.</w:t>
            </w:r>
            <w:r w:rsidRPr="006D0E94">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3F8E9C32" w14:textId="77777777" w:rsidR="0050639C" w:rsidRPr="006D0E94" w:rsidRDefault="0050639C" w:rsidP="0048763D">
            <w:pPr>
              <w:jc w:val="center"/>
              <w:rPr>
                <w:sz w:val="32"/>
                <w:szCs w:val="32"/>
              </w:rPr>
            </w:pPr>
            <w:r w:rsidRPr="006D0E94">
              <w:rPr>
                <w:sz w:val="32"/>
                <w:szCs w:val="32"/>
              </w:rPr>
              <w:t></w:t>
            </w:r>
          </w:p>
        </w:tc>
        <w:tc>
          <w:tcPr>
            <w:tcW w:w="1260" w:type="dxa"/>
            <w:tcBorders>
              <w:top w:val="nil"/>
              <w:left w:val="nil"/>
              <w:bottom w:val="nil"/>
              <w:right w:val="nil"/>
            </w:tcBorders>
            <w:shd w:val="clear" w:color="auto" w:fill="auto"/>
            <w:vAlign w:val="center"/>
          </w:tcPr>
          <w:p w14:paraId="5D0B11CA" w14:textId="77777777" w:rsidR="0050639C" w:rsidRPr="006D0E94" w:rsidRDefault="0050639C" w:rsidP="0048763D">
            <w:pPr>
              <w:jc w:val="center"/>
              <w:rPr>
                <w:sz w:val="32"/>
                <w:szCs w:val="32"/>
              </w:rPr>
            </w:pPr>
            <w:r w:rsidRPr="006D0E94">
              <w:rPr>
                <w:sz w:val="32"/>
                <w:szCs w:val="32"/>
              </w:rPr>
              <w:t></w:t>
            </w:r>
          </w:p>
        </w:tc>
        <w:tc>
          <w:tcPr>
            <w:tcW w:w="1260" w:type="dxa"/>
            <w:tcBorders>
              <w:top w:val="nil"/>
              <w:left w:val="nil"/>
              <w:bottom w:val="nil"/>
              <w:right w:val="nil"/>
            </w:tcBorders>
            <w:shd w:val="clear" w:color="auto" w:fill="auto"/>
            <w:vAlign w:val="center"/>
          </w:tcPr>
          <w:p w14:paraId="0CB6543E" w14:textId="77777777" w:rsidR="0050639C" w:rsidRPr="006D0E94" w:rsidRDefault="0050639C" w:rsidP="0048763D">
            <w:pPr>
              <w:jc w:val="center"/>
              <w:rPr>
                <w:sz w:val="32"/>
                <w:szCs w:val="32"/>
              </w:rPr>
            </w:pPr>
            <w:r w:rsidRPr="006D0E94">
              <w:rPr>
                <w:sz w:val="32"/>
                <w:szCs w:val="32"/>
              </w:rPr>
              <w:t></w:t>
            </w:r>
          </w:p>
        </w:tc>
      </w:tr>
      <w:tr w:rsidR="0050639C" w:rsidRPr="006D0E94" w14:paraId="6D1E843A" w14:textId="77777777" w:rsidTr="0050639C">
        <w:trPr>
          <w:trHeight w:val="360"/>
        </w:trPr>
        <w:tc>
          <w:tcPr>
            <w:tcW w:w="6660" w:type="dxa"/>
            <w:tcBorders>
              <w:top w:val="nil"/>
              <w:left w:val="nil"/>
              <w:bottom w:val="nil"/>
              <w:right w:val="nil"/>
            </w:tcBorders>
            <w:shd w:val="clear" w:color="auto" w:fill="auto"/>
            <w:vAlign w:val="center"/>
          </w:tcPr>
          <w:p w14:paraId="7A31BCED" w14:textId="77777777" w:rsidR="0050639C" w:rsidRPr="006D0E94" w:rsidRDefault="0050639C" w:rsidP="0050639C">
            <w:pPr>
              <w:pStyle w:val="ListParagraph"/>
              <w:numPr>
                <w:ilvl w:val="0"/>
                <w:numId w:val="3"/>
              </w:numPr>
              <w:ind w:left="450" w:hanging="270"/>
              <w:contextualSpacing/>
              <w:rPr>
                <w:rFonts w:eastAsia="Segoe UI Symbol"/>
                <w:sz w:val="22"/>
                <w:szCs w:val="22"/>
                <w:lang w:val="en-CA"/>
              </w:rPr>
            </w:pPr>
            <w:r w:rsidRPr="006D0E94">
              <w:rPr>
                <w:rFonts w:eastAsia="Segoe UI Symbol"/>
                <w:sz w:val="22"/>
                <w:szCs w:val="22"/>
                <w:lang w:val="en-CA"/>
              </w:rPr>
              <w:t>Models and utilizes time management skills.</w:t>
            </w:r>
            <w:r w:rsidRPr="006D0E94">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6129C668" w14:textId="77777777" w:rsidR="0050639C" w:rsidRPr="006D0E94" w:rsidRDefault="0050639C" w:rsidP="0048763D">
            <w:pPr>
              <w:jc w:val="center"/>
              <w:rPr>
                <w:sz w:val="32"/>
                <w:szCs w:val="32"/>
              </w:rPr>
            </w:pPr>
            <w:r w:rsidRPr="006D0E94">
              <w:rPr>
                <w:sz w:val="32"/>
                <w:szCs w:val="32"/>
              </w:rPr>
              <w:t></w:t>
            </w:r>
          </w:p>
        </w:tc>
        <w:tc>
          <w:tcPr>
            <w:tcW w:w="1260" w:type="dxa"/>
            <w:tcBorders>
              <w:top w:val="nil"/>
              <w:left w:val="nil"/>
              <w:bottom w:val="nil"/>
              <w:right w:val="nil"/>
            </w:tcBorders>
            <w:shd w:val="clear" w:color="auto" w:fill="auto"/>
            <w:vAlign w:val="center"/>
          </w:tcPr>
          <w:p w14:paraId="1AAD7CCB" w14:textId="77777777" w:rsidR="0050639C" w:rsidRPr="006D0E94" w:rsidRDefault="0050639C" w:rsidP="0048763D">
            <w:pPr>
              <w:jc w:val="center"/>
              <w:rPr>
                <w:sz w:val="32"/>
                <w:szCs w:val="32"/>
              </w:rPr>
            </w:pPr>
            <w:r w:rsidRPr="006D0E94">
              <w:rPr>
                <w:sz w:val="32"/>
                <w:szCs w:val="32"/>
              </w:rPr>
              <w:t></w:t>
            </w:r>
          </w:p>
        </w:tc>
        <w:tc>
          <w:tcPr>
            <w:tcW w:w="1260" w:type="dxa"/>
            <w:tcBorders>
              <w:top w:val="nil"/>
              <w:left w:val="nil"/>
              <w:bottom w:val="nil"/>
              <w:right w:val="nil"/>
            </w:tcBorders>
            <w:shd w:val="clear" w:color="auto" w:fill="auto"/>
            <w:vAlign w:val="center"/>
          </w:tcPr>
          <w:p w14:paraId="0C9938A3" w14:textId="77777777" w:rsidR="0050639C" w:rsidRPr="006D0E94" w:rsidRDefault="0050639C" w:rsidP="0048763D">
            <w:pPr>
              <w:jc w:val="center"/>
              <w:rPr>
                <w:sz w:val="32"/>
                <w:szCs w:val="32"/>
              </w:rPr>
            </w:pPr>
            <w:r w:rsidRPr="006D0E94">
              <w:rPr>
                <w:sz w:val="32"/>
                <w:szCs w:val="32"/>
              </w:rPr>
              <w:t></w:t>
            </w:r>
          </w:p>
        </w:tc>
      </w:tr>
      <w:tr w:rsidR="0050639C" w:rsidRPr="006D0E94" w14:paraId="604D3951" w14:textId="77777777" w:rsidTr="0050639C">
        <w:trPr>
          <w:trHeight w:val="513"/>
        </w:trPr>
        <w:tc>
          <w:tcPr>
            <w:tcW w:w="6660" w:type="dxa"/>
            <w:tcBorders>
              <w:top w:val="nil"/>
              <w:left w:val="nil"/>
              <w:bottom w:val="nil"/>
              <w:right w:val="nil"/>
            </w:tcBorders>
            <w:shd w:val="clear" w:color="auto" w:fill="auto"/>
            <w:vAlign w:val="center"/>
          </w:tcPr>
          <w:p w14:paraId="46C39C0E" w14:textId="77777777" w:rsidR="0050639C" w:rsidRDefault="0050639C" w:rsidP="0050639C">
            <w:pPr>
              <w:pStyle w:val="ListParagraph"/>
              <w:numPr>
                <w:ilvl w:val="0"/>
                <w:numId w:val="3"/>
              </w:numPr>
              <w:ind w:left="450" w:hanging="270"/>
              <w:contextualSpacing/>
              <w:rPr>
                <w:rFonts w:eastAsia="Segoe UI Symbol"/>
                <w:sz w:val="22"/>
                <w:szCs w:val="22"/>
                <w:lang w:val="en-CA"/>
              </w:rPr>
            </w:pPr>
            <w:r w:rsidRPr="006D0E94">
              <w:rPr>
                <w:rFonts w:eastAsia="Segoe UI Symbol"/>
                <w:sz w:val="22"/>
                <w:szCs w:val="22"/>
                <w:lang w:val="en-CA"/>
              </w:rPr>
              <w:t>Uses time effectively (includes attendance, punctuality, setting of priorities, keeping to schedules).</w:t>
            </w:r>
          </w:p>
          <w:p w14:paraId="5946B002" w14:textId="77777777" w:rsidR="0050639C" w:rsidRPr="006D0E94" w:rsidRDefault="0050639C" w:rsidP="0048763D">
            <w:pPr>
              <w:pStyle w:val="ListParagraph"/>
              <w:ind w:left="450"/>
              <w:contextualSpacing/>
              <w:rPr>
                <w:rFonts w:eastAsia="Segoe UI Symbol"/>
                <w:sz w:val="22"/>
                <w:szCs w:val="22"/>
                <w:lang w:val="en-CA"/>
              </w:rPr>
            </w:pPr>
          </w:p>
        </w:tc>
        <w:tc>
          <w:tcPr>
            <w:tcW w:w="1260" w:type="dxa"/>
            <w:tcBorders>
              <w:top w:val="nil"/>
              <w:left w:val="nil"/>
              <w:bottom w:val="nil"/>
              <w:right w:val="nil"/>
            </w:tcBorders>
            <w:shd w:val="clear" w:color="auto" w:fill="auto"/>
            <w:vAlign w:val="center"/>
          </w:tcPr>
          <w:p w14:paraId="07DB1E49" w14:textId="77777777" w:rsidR="0050639C" w:rsidRPr="006D0E94" w:rsidRDefault="0050639C" w:rsidP="0048763D">
            <w:pPr>
              <w:jc w:val="center"/>
              <w:rPr>
                <w:sz w:val="32"/>
                <w:szCs w:val="32"/>
              </w:rPr>
            </w:pPr>
            <w:r w:rsidRPr="006D0E94">
              <w:rPr>
                <w:sz w:val="32"/>
                <w:szCs w:val="32"/>
              </w:rPr>
              <w:t></w:t>
            </w:r>
          </w:p>
        </w:tc>
        <w:tc>
          <w:tcPr>
            <w:tcW w:w="1260" w:type="dxa"/>
            <w:tcBorders>
              <w:top w:val="nil"/>
              <w:left w:val="nil"/>
              <w:bottom w:val="nil"/>
              <w:right w:val="nil"/>
            </w:tcBorders>
            <w:shd w:val="clear" w:color="auto" w:fill="auto"/>
            <w:vAlign w:val="center"/>
          </w:tcPr>
          <w:p w14:paraId="7C259D06" w14:textId="77777777" w:rsidR="0050639C" w:rsidRPr="006D0E94" w:rsidRDefault="0050639C" w:rsidP="0048763D">
            <w:pPr>
              <w:jc w:val="center"/>
              <w:rPr>
                <w:sz w:val="32"/>
                <w:szCs w:val="32"/>
              </w:rPr>
            </w:pPr>
            <w:r w:rsidRPr="006D0E94">
              <w:rPr>
                <w:sz w:val="32"/>
                <w:szCs w:val="32"/>
              </w:rPr>
              <w:t></w:t>
            </w:r>
          </w:p>
        </w:tc>
        <w:tc>
          <w:tcPr>
            <w:tcW w:w="1260" w:type="dxa"/>
            <w:tcBorders>
              <w:top w:val="nil"/>
              <w:left w:val="nil"/>
              <w:bottom w:val="nil"/>
              <w:right w:val="nil"/>
            </w:tcBorders>
            <w:shd w:val="clear" w:color="auto" w:fill="auto"/>
            <w:vAlign w:val="center"/>
          </w:tcPr>
          <w:p w14:paraId="4A05EC76" w14:textId="77777777" w:rsidR="0050639C" w:rsidRPr="006D0E94" w:rsidRDefault="0050639C" w:rsidP="0048763D">
            <w:pPr>
              <w:jc w:val="center"/>
              <w:rPr>
                <w:sz w:val="32"/>
                <w:szCs w:val="32"/>
              </w:rPr>
            </w:pPr>
            <w:r w:rsidRPr="006D0E94">
              <w:rPr>
                <w:sz w:val="32"/>
                <w:szCs w:val="32"/>
              </w:rPr>
              <w:t></w:t>
            </w:r>
          </w:p>
        </w:tc>
      </w:tr>
      <w:tr w:rsidR="0050639C" w:rsidRPr="006D0E94" w14:paraId="5075409B" w14:textId="77777777" w:rsidTr="0050639C">
        <w:trPr>
          <w:trHeight w:val="512"/>
        </w:trPr>
        <w:tc>
          <w:tcPr>
            <w:tcW w:w="10440" w:type="dxa"/>
            <w:gridSpan w:val="4"/>
            <w:tcBorders>
              <w:top w:val="nil"/>
              <w:left w:val="nil"/>
              <w:bottom w:val="nil"/>
              <w:right w:val="nil"/>
            </w:tcBorders>
            <w:shd w:val="clear" w:color="auto" w:fill="auto"/>
            <w:vAlign w:val="center"/>
          </w:tcPr>
          <w:p w14:paraId="0D9CB916" w14:textId="77777777" w:rsidR="0050639C" w:rsidRPr="0071216F" w:rsidRDefault="0050639C" w:rsidP="0048763D">
            <w:pPr>
              <w:pStyle w:val="Heading6"/>
              <w:rPr>
                <w:szCs w:val="22"/>
                <w:u w:val="single"/>
              </w:rPr>
            </w:pPr>
            <w:r w:rsidRPr="006D0E94">
              <w:rPr>
                <w:sz w:val="22"/>
                <w:szCs w:val="22"/>
                <w:u w:val="single"/>
              </w:rPr>
              <w:t>PERFORMANCE AREA:</w:t>
            </w:r>
            <w:r>
              <w:rPr>
                <w:sz w:val="22"/>
                <w:szCs w:val="22"/>
                <w:u w:val="single"/>
              </w:rPr>
              <w:t xml:space="preserve"> </w:t>
            </w:r>
            <w:r w:rsidRPr="00754966">
              <w:rPr>
                <w:sz w:val="22"/>
                <w:szCs w:val="22"/>
                <w:u w:val="single"/>
              </w:rPr>
              <w:t>INTERPERSONAL SKILLS AND PROFESSIONAL ATTRIBUTES</w:t>
            </w:r>
            <w:r w:rsidRPr="0071216F">
              <w:rPr>
                <w:rFonts w:eastAsia="Arial"/>
                <w:szCs w:val="22"/>
                <w:u w:val="single"/>
              </w:rPr>
              <w:t xml:space="preserve"> </w:t>
            </w:r>
          </w:p>
        </w:tc>
      </w:tr>
      <w:tr w:rsidR="0050639C" w:rsidRPr="006D0E94" w14:paraId="4FAE5961" w14:textId="77777777" w:rsidTr="0050639C">
        <w:trPr>
          <w:trHeight w:val="512"/>
        </w:trPr>
        <w:tc>
          <w:tcPr>
            <w:tcW w:w="10440" w:type="dxa"/>
            <w:gridSpan w:val="4"/>
            <w:tcBorders>
              <w:top w:val="nil"/>
              <w:left w:val="nil"/>
              <w:bottom w:val="nil"/>
              <w:right w:val="nil"/>
            </w:tcBorders>
            <w:shd w:val="clear" w:color="auto" w:fill="auto"/>
            <w:vAlign w:val="center"/>
          </w:tcPr>
          <w:p w14:paraId="3D3C5C51" w14:textId="77777777" w:rsidR="0050639C" w:rsidRPr="006D0E94" w:rsidRDefault="0050639C" w:rsidP="0048763D">
            <w:pPr>
              <w:pStyle w:val="Heading6"/>
              <w:rPr>
                <w:sz w:val="22"/>
                <w:szCs w:val="22"/>
                <w:u w:val="single"/>
              </w:rPr>
            </w:pPr>
            <w:r w:rsidRPr="006D0E94">
              <w:rPr>
                <w:sz w:val="22"/>
                <w:szCs w:val="22"/>
              </w:rPr>
              <w:t>KEY INDICATOR:</w:t>
            </w:r>
            <w:r>
              <w:rPr>
                <w:sz w:val="22"/>
                <w:szCs w:val="22"/>
              </w:rPr>
              <w:t xml:space="preserve"> </w:t>
            </w:r>
            <w:r w:rsidRPr="006D0E94">
              <w:rPr>
                <w:sz w:val="22"/>
                <w:szCs w:val="22"/>
              </w:rPr>
              <w:t>The</w:t>
            </w:r>
            <w:r w:rsidRPr="006D0E94">
              <w:rPr>
                <w:sz w:val="22"/>
                <w:szCs w:val="22"/>
                <w:lang w:val="en-CA"/>
              </w:rPr>
              <w:t xml:space="preserve"> Sign Language Interpreter</w:t>
            </w:r>
            <w:r w:rsidRPr="00EB3278">
              <w:rPr>
                <w:b w:val="0"/>
                <w:szCs w:val="24"/>
                <w:lang w:val="en-CA"/>
              </w:rPr>
              <w:t xml:space="preserve"> </w:t>
            </w:r>
            <w:r w:rsidRPr="00754966">
              <w:rPr>
                <w:sz w:val="22"/>
                <w:szCs w:val="22"/>
              </w:rPr>
              <w:t>demonstrates effective interpersonal skills and professional attributes.</w:t>
            </w:r>
          </w:p>
        </w:tc>
      </w:tr>
      <w:tr w:rsidR="0050639C" w:rsidRPr="006D0E94" w14:paraId="19606FA9" w14:textId="77777777" w:rsidTr="0050639C">
        <w:trPr>
          <w:trHeight w:val="66"/>
        </w:trPr>
        <w:tc>
          <w:tcPr>
            <w:tcW w:w="6660" w:type="dxa"/>
            <w:tcBorders>
              <w:top w:val="nil"/>
              <w:left w:val="nil"/>
              <w:bottom w:val="nil"/>
              <w:right w:val="nil"/>
            </w:tcBorders>
            <w:shd w:val="clear" w:color="auto" w:fill="auto"/>
            <w:vAlign w:val="center"/>
          </w:tcPr>
          <w:p w14:paraId="6EA7C2CA" w14:textId="77777777" w:rsidR="0050639C" w:rsidRPr="00754966" w:rsidRDefault="0050639C" w:rsidP="0048763D">
            <w:pPr>
              <w:pStyle w:val="Heading6"/>
              <w:rPr>
                <w:sz w:val="22"/>
                <w:szCs w:val="22"/>
              </w:rPr>
            </w:pPr>
            <w:r>
              <w:rPr>
                <w:sz w:val="22"/>
                <w:szCs w:val="22"/>
              </w:rPr>
              <w:t>DESCRIPTORS:</w:t>
            </w:r>
          </w:p>
        </w:tc>
        <w:tc>
          <w:tcPr>
            <w:tcW w:w="1260" w:type="dxa"/>
            <w:tcBorders>
              <w:top w:val="nil"/>
              <w:left w:val="nil"/>
              <w:bottom w:val="nil"/>
              <w:right w:val="nil"/>
            </w:tcBorders>
            <w:shd w:val="clear" w:color="auto" w:fill="auto"/>
            <w:vAlign w:val="bottom"/>
          </w:tcPr>
          <w:p w14:paraId="34E8B672" w14:textId="77777777" w:rsidR="0050639C" w:rsidRPr="006D0E94" w:rsidRDefault="0050639C" w:rsidP="0048763D">
            <w:pPr>
              <w:pStyle w:val="Heading6"/>
              <w:jc w:val="center"/>
              <w:rPr>
                <w:sz w:val="18"/>
                <w:szCs w:val="18"/>
              </w:rPr>
            </w:pPr>
            <w:r w:rsidRPr="006D0E94">
              <w:rPr>
                <w:sz w:val="18"/>
                <w:szCs w:val="18"/>
              </w:rPr>
              <w:t>Proficient</w:t>
            </w:r>
          </w:p>
        </w:tc>
        <w:tc>
          <w:tcPr>
            <w:tcW w:w="1260" w:type="dxa"/>
            <w:tcBorders>
              <w:top w:val="nil"/>
              <w:left w:val="nil"/>
              <w:bottom w:val="nil"/>
              <w:right w:val="nil"/>
            </w:tcBorders>
            <w:shd w:val="clear" w:color="auto" w:fill="auto"/>
            <w:vAlign w:val="bottom"/>
          </w:tcPr>
          <w:p w14:paraId="5EABFF04" w14:textId="77777777" w:rsidR="0050639C" w:rsidRPr="006D0E94" w:rsidRDefault="0050639C" w:rsidP="0048763D">
            <w:pPr>
              <w:pStyle w:val="Heading6"/>
              <w:jc w:val="center"/>
              <w:rPr>
                <w:sz w:val="18"/>
                <w:szCs w:val="18"/>
              </w:rPr>
            </w:pPr>
            <w:r w:rsidRPr="006D0E94">
              <w:rPr>
                <w:sz w:val="18"/>
                <w:szCs w:val="18"/>
              </w:rPr>
              <w:t>Needs</w:t>
            </w:r>
          </w:p>
          <w:p w14:paraId="076320DC" w14:textId="77777777" w:rsidR="0050639C" w:rsidRPr="00C42E66" w:rsidRDefault="0050639C" w:rsidP="0048763D">
            <w:pPr>
              <w:pStyle w:val="Heading6"/>
              <w:jc w:val="center"/>
              <w:rPr>
                <w:sz w:val="18"/>
                <w:szCs w:val="18"/>
              </w:rPr>
            </w:pPr>
            <w:r w:rsidRPr="006D0E94">
              <w:rPr>
                <w:sz w:val="18"/>
                <w:szCs w:val="18"/>
              </w:rPr>
              <w:t>Improvement</w:t>
            </w:r>
          </w:p>
        </w:tc>
        <w:tc>
          <w:tcPr>
            <w:tcW w:w="1260" w:type="dxa"/>
            <w:tcBorders>
              <w:top w:val="nil"/>
              <w:left w:val="nil"/>
              <w:bottom w:val="nil"/>
              <w:right w:val="nil"/>
            </w:tcBorders>
            <w:shd w:val="clear" w:color="auto" w:fill="auto"/>
            <w:vAlign w:val="bottom"/>
          </w:tcPr>
          <w:p w14:paraId="00F05AB0" w14:textId="77777777" w:rsidR="0050639C" w:rsidRPr="006D0E94" w:rsidRDefault="0050639C" w:rsidP="0048763D">
            <w:pPr>
              <w:pStyle w:val="Heading6"/>
              <w:jc w:val="center"/>
              <w:rPr>
                <w:sz w:val="18"/>
                <w:szCs w:val="18"/>
              </w:rPr>
            </w:pPr>
            <w:r w:rsidRPr="006D0E94">
              <w:rPr>
                <w:sz w:val="18"/>
                <w:szCs w:val="18"/>
              </w:rPr>
              <w:t>Not</w:t>
            </w:r>
          </w:p>
          <w:p w14:paraId="1FD3BF59" w14:textId="77777777" w:rsidR="0050639C" w:rsidRPr="0071216F" w:rsidRDefault="0050639C" w:rsidP="0048763D">
            <w:pPr>
              <w:pStyle w:val="Heading6"/>
              <w:jc w:val="center"/>
              <w:rPr>
                <w:sz w:val="18"/>
                <w:szCs w:val="18"/>
              </w:rPr>
            </w:pPr>
            <w:r w:rsidRPr="006D0E94">
              <w:rPr>
                <w:sz w:val="18"/>
                <w:szCs w:val="18"/>
              </w:rPr>
              <w:t>Applicable</w:t>
            </w:r>
          </w:p>
        </w:tc>
      </w:tr>
      <w:tr w:rsidR="0050639C" w:rsidRPr="006D0E94" w14:paraId="67D9C63A" w14:textId="77777777" w:rsidTr="0050639C">
        <w:trPr>
          <w:trHeight w:val="469"/>
        </w:trPr>
        <w:tc>
          <w:tcPr>
            <w:tcW w:w="6660" w:type="dxa"/>
            <w:tcBorders>
              <w:top w:val="nil"/>
              <w:left w:val="nil"/>
              <w:bottom w:val="nil"/>
              <w:right w:val="nil"/>
            </w:tcBorders>
            <w:shd w:val="clear" w:color="auto" w:fill="auto"/>
            <w:vAlign w:val="center"/>
          </w:tcPr>
          <w:p w14:paraId="23A85976" w14:textId="77777777" w:rsidR="0050639C" w:rsidRPr="006D0E94" w:rsidRDefault="0050639C" w:rsidP="0050639C">
            <w:pPr>
              <w:pStyle w:val="ListParagraph"/>
              <w:numPr>
                <w:ilvl w:val="0"/>
                <w:numId w:val="3"/>
              </w:numPr>
              <w:ind w:left="450" w:hanging="270"/>
              <w:contextualSpacing/>
              <w:rPr>
                <w:rFonts w:eastAsia="Segoe UI Symbol"/>
                <w:sz w:val="22"/>
                <w:szCs w:val="22"/>
                <w:lang w:val="en-CA"/>
              </w:rPr>
            </w:pPr>
            <w:r w:rsidRPr="006D0E94">
              <w:rPr>
                <w:rFonts w:eastAsia="Segoe UI Symbol"/>
                <w:sz w:val="22"/>
                <w:szCs w:val="22"/>
                <w:lang w:val="en-CA"/>
              </w:rPr>
              <w:t>Demonstrates respect for students, parents/guardians, staff and others.</w:t>
            </w:r>
          </w:p>
        </w:tc>
        <w:tc>
          <w:tcPr>
            <w:tcW w:w="1260" w:type="dxa"/>
            <w:tcBorders>
              <w:top w:val="nil"/>
              <w:left w:val="nil"/>
              <w:bottom w:val="nil"/>
              <w:right w:val="nil"/>
            </w:tcBorders>
            <w:shd w:val="clear" w:color="auto" w:fill="auto"/>
            <w:vAlign w:val="center"/>
          </w:tcPr>
          <w:p w14:paraId="0C7CC266"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293A7991"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43567BD7"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6EFA4E43" w14:textId="77777777" w:rsidTr="0050639C">
        <w:trPr>
          <w:trHeight w:val="473"/>
        </w:trPr>
        <w:tc>
          <w:tcPr>
            <w:tcW w:w="6660" w:type="dxa"/>
            <w:tcBorders>
              <w:top w:val="nil"/>
              <w:left w:val="nil"/>
              <w:bottom w:val="nil"/>
              <w:right w:val="nil"/>
            </w:tcBorders>
            <w:shd w:val="clear" w:color="auto" w:fill="auto"/>
            <w:vAlign w:val="center"/>
          </w:tcPr>
          <w:p w14:paraId="28967C6F" w14:textId="77777777" w:rsidR="0050639C" w:rsidRPr="006D0E94" w:rsidRDefault="0050639C" w:rsidP="0050639C">
            <w:pPr>
              <w:pStyle w:val="ListParagraph"/>
              <w:numPr>
                <w:ilvl w:val="0"/>
                <w:numId w:val="3"/>
              </w:numPr>
              <w:ind w:left="450" w:hanging="270"/>
              <w:contextualSpacing/>
              <w:rPr>
                <w:rFonts w:eastAsia="Segoe UI Symbol"/>
                <w:sz w:val="22"/>
                <w:szCs w:val="22"/>
                <w:lang w:val="en-CA"/>
              </w:rPr>
            </w:pPr>
            <w:r w:rsidRPr="006D0E94">
              <w:rPr>
                <w:rFonts w:eastAsia="Segoe UI Symbol"/>
                <w:sz w:val="22"/>
                <w:szCs w:val="22"/>
                <w:lang w:val="en-CA"/>
              </w:rPr>
              <w:t>Demonstrates excellent communication skills</w:t>
            </w:r>
            <w:r>
              <w:rPr>
                <w:rFonts w:eastAsia="Segoe UI Symbol"/>
                <w:sz w:val="22"/>
                <w:szCs w:val="22"/>
                <w:lang w:val="en-CA"/>
              </w:rPr>
              <w:t>.</w:t>
            </w:r>
          </w:p>
        </w:tc>
        <w:tc>
          <w:tcPr>
            <w:tcW w:w="1260" w:type="dxa"/>
            <w:tcBorders>
              <w:top w:val="nil"/>
              <w:left w:val="nil"/>
              <w:bottom w:val="nil"/>
              <w:right w:val="nil"/>
            </w:tcBorders>
            <w:shd w:val="clear" w:color="auto" w:fill="auto"/>
            <w:vAlign w:val="center"/>
          </w:tcPr>
          <w:p w14:paraId="30306E3D"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4D01F1AD"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5EA159AE"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31CB90FE" w14:textId="77777777" w:rsidTr="0050639C">
        <w:trPr>
          <w:trHeight w:val="474"/>
        </w:trPr>
        <w:tc>
          <w:tcPr>
            <w:tcW w:w="6660" w:type="dxa"/>
            <w:tcBorders>
              <w:top w:val="nil"/>
              <w:left w:val="nil"/>
              <w:bottom w:val="nil"/>
              <w:right w:val="nil"/>
            </w:tcBorders>
            <w:shd w:val="clear" w:color="auto" w:fill="auto"/>
            <w:vAlign w:val="center"/>
          </w:tcPr>
          <w:p w14:paraId="13994951" w14:textId="77777777" w:rsidR="0050639C" w:rsidRPr="006D0E94" w:rsidRDefault="0050639C" w:rsidP="0050639C">
            <w:pPr>
              <w:pStyle w:val="ListParagraph"/>
              <w:numPr>
                <w:ilvl w:val="0"/>
                <w:numId w:val="3"/>
              </w:numPr>
              <w:ind w:left="450" w:hanging="270"/>
              <w:contextualSpacing/>
              <w:rPr>
                <w:rFonts w:eastAsia="Segoe UI Symbol"/>
                <w:sz w:val="22"/>
                <w:szCs w:val="22"/>
                <w:lang w:val="en-CA"/>
              </w:rPr>
            </w:pPr>
            <w:r w:rsidRPr="006D0E94">
              <w:rPr>
                <w:rFonts w:eastAsia="Segoe UI Symbol"/>
                <w:sz w:val="22"/>
                <w:szCs w:val="22"/>
                <w:lang w:val="en-CA"/>
              </w:rPr>
              <w:t>Maintains a high standard of confidentiality.</w:t>
            </w:r>
          </w:p>
        </w:tc>
        <w:tc>
          <w:tcPr>
            <w:tcW w:w="1260" w:type="dxa"/>
            <w:tcBorders>
              <w:top w:val="nil"/>
              <w:left w:val="nil"/>
              <w:bottom w:val="nil"/>
              <w:right w:val="nil"/>
            </w:tcBorders>
            <w:shd w:val="clear" w:color="auto" w:fill="auto"/>
            <w:vAlign w:val="center"/>
          </w:tcPr>
          <w:p w14:paraId="7A9E6E55"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2AFB9EC7"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1207015A"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7EC14AF7" w14:textId="77777777" w:rsidTr="0050639C">
        <w:trPr>
          <w:trHeight w:val="360"/>
        </w:trPr>
        <w:tc>
          <w:tcPr>
            <w:tcW w:w="6660" w:type="dxa"/>
            <w:tcBorders>
              <w:top w:val="nil"/>
              <w:left w:val="nil"/>
              <w:bottom w:val="nil"/>
              <w:right w:val="nil"/>
            </w:tcBorders>
            <w:shd w:val="clear" w:color="auto" w:fill="auto"/>
            <w:vAlign w:val="center"/>
          </w:tcPr>
          <w:p w14:paraId="69863C0F" w14:textId="77777777" w:rsidR="0050639C" w:rsidRPr="001A3D49" w:rsidRDefault="0050639C" w:rsidP="0050639C">
            <w:pPr>
              <w:pStyle w:val="ListParagraph"/>
              <w:numPr>
                <w:ilvl w:val="0"/>
                <w:numId w:val="3"/>
              </w:numPr>
              <w:ind w:left="450" w:hanging="270"/>
              <w:contextualSpacing/>
              <w:rPr>
                <w:rFonts w:eastAsia="Segoe UI Symbol"/>
                <w:sz w:val="22"/>
                <w:szCs w:val="22"/>
                <w:lang w:val="en-CA"/>
              </w:rPr>
            </w:pPr>
            <w:r w:rsidRPr="0048763D">
              <w:rPr>
                <w:rFonts w:eastAsia="Segoe UI Symbol"/>
                <w:sz w:val="22"/>
                <w:szCs w:val="22"/>
                <w:lang w:val="en-CA"/>
              </w:rPr>
              <w:t>Communicates appropriately within different environments.</w:t>
            </w:r>
          </w:p>
        </w:tc>
        <w:tc>
          <w:tcPr>
            <w:tcW w:w="1260" w:type="dxa"/>
            <w:tcBorders>
              <w:top w:val="nil"/>
              <w:left w:val="nil"/>
              <w:bottom w:val="nil"/>
              <w:right w:val="nil"/>
            </w:tcBorders>
            <w:shd w:val="clear" w:color="auto" w:fill="auto"/>
            <w:vAlign w:val="center"/>
          </w:tcPr>
          <w:p w14:paraId="5DBAF8D8"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68E957CC"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5ADA2B70"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157BB133" w14:textId="77777777" w:rsidTr="0050639C">
        <w:trPr>
          <w:trHeight w:val="474"/>
        </w:trPr>
        <w:tc>
          <w:tcPr>
            <w:tcW w:w="6660" w:type="dxa"/>
            <w:tcBorders>
              <w:top w:val="nil"/>
              <w:left w:val="nil"/>
              <w:bottom w:val="nil"/>
              <w:right w:val="nil"/>
            </w:tcBorders>
            <w:shd w:val="clear" w:color="auto" w:fill="auto"/>
            <w:vAlign w:val="center"/>
          </w:tcPr>
          <w:p w14:paraId="5865D96B" w14:textId="77777777" w:rsidR="0050639C" w:rsidRPr="001A3D49" w:rsidRDefault="0050639C" w:rsidP="0050639C">
            <w:pPr>
              <w:pStyle w:val="ListParagraph"/>
              <w:numPr>
                <w:ilvl w:val="0"/>
                <w:numId w:val="3"/>
              </w:numPr>
              <w:ind w:left="450" w:hanging="270"/>
              <w:contextualSpacing/>
              <w:rPr>
                <w:rFonts w:eastAsia="Segoe UI Symbol"/>
                <w:sz w:val="22"/>
                <w:szCs w:val="22"/>
                <w:lang w:val="en-CA"/>
              </w:rPr>
            </w:pPr>
            <w:r w:rsidRPr="0048763D">
              <w:rPr>
                <w:rFonts w:eastAsia="Segoe UI Symbol"/>
                <w:sz w:val="22"/>
                <w:szCs w:val="22"/>
                <w:lang w:val="en-CA"/>
              </w:rPr>
              <w:t>Shows initiative and confidence.</w:t>
            </w:r>
          </w:p>
        </w:tc>
        <w:tc>
          <w:tcPr>
            <w:tcW w:w="1260" w:type="dxa"/>
            <w:tcBorders>
              <w:top w:val="nil"/>
              <w:left w:val="nil"/>
              <w:bottom w:val="nil"/>
              <w:right w:val="nil"/>
            </w:tcBorders>
            <w:shd w:val="clear" w:color="auto" w:fill="auto"/>
            <w:vAlign w:val="center"/>
          </w:tcPr>
          <w:p w14:paraId="5652C918"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40F974C9"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3D021F68"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7F881EFA" w14:textId="77777777" w:rsidTr="0050639C">
        <w:trPr>
          <w:trHeight w:val="474"/>
        </w:trPr>
        <w:tc>
          <w:tcPr>
            <w:tcW w:w="6660" w:type="dxa"/>
            <w:tcBorders>
              <w:top w:val="nil"/>
              <w:left w:val="nil"/>
              <w:bottom w:val="nil"/>
              <w:right w:val="nil"/>
            </w:tcBorders>
            <w:shd w:val="clear" w:color="auto" w:fill="auto"/>
            <w:vAlign w:val="center"/>
          </w:tcPr>
          <w:p w14:paraId="4549B1E4" w14:textId="77777777" w:rsidR="0050639C" w:rsidRPr="00DF5F44" w:rsidRDefault="0050639C" w:rsidP="0050639C">
            <w:pPr>
              <w:pStyle w:val="ListParagraph"/>
              <w:numPr>
                <w:ilvl w:val="0"/>
                <w:numId w:val="3"/>
              </w:numPr>
              <w:ind w:left="450" w:hanging="270"/>
              <w:contextualSpacing/>
              <w:rPr>
                <w:rFonts w:eastAsia="Segoe UI Symbol"/>
                <w:sz w:val="22"/>
                <w:szCs w:val="22"/>
                <w:lang w:val="en-CA"/>
              </w:rPr>
            </w:pPr>
            <w:r w:rsidRPr="001A3D49">
              <w:rPr>
                <w:rFonts w:eastAsia="Segoe UI Symbol"/>
                <w:sz w:val="22"/>
                <w:szCs w:val="22"/>
                <w:lang w:val="en-CA"/>
              </w:rPr>
              <w:t>Maintains appropriate personal hygiene and appearance.</w:t>
            </w:r>
          </w:p>
        </w:tc>
        <w:tc>
          <w:tcPr>
            <w:tcW w:w="1260" w:type="dxa"/>
            <w:tcBorders>
              <w:top w:val="nil"/>
              <w:left w:val="nil"/>
              <w:bottom w:val="nil"/>
              <w:right w:val="nil"/>
            </w:tcBorders>
            <w:shd w:val="clear" w:color="auto" w:fill="auto"/>
            <w:vAlign w:val="center"/>
          </w:tcPr>
          <w:p w14:paraId="373A52CB"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5386FCDA"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7C9F1F7E"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6F77C73F" w14:textId="77777777" w:rsidTr="0050639C">
        <w:trPr>
          <w:trHeight w:val="474"/>
        </w:trPr>
        <w:tc>
          <w:tcPr>
            <w:tcW w:w="6660" w:type="dxa"/>
            <w:tcBorders>
              <w:top w:val="nil"/>
              <w:left w:val="nil"/>
              <w:bottom w:val="nil"/>
              <w:right w:val="nil"/>
            </w:tcBorders>
            <w:shd w:val="clear" w:color="auto" w:fill="auto"/>
            <w:vAlign w:val="center"/>
          </w:tcPr>
          <w:p w14:paraId="241966EA" w14:textId="77777777" w:rsidR="0050639C" w:rsidRPr="00DF5F44" w:rsidRDefault="0050639C" w:rsidP="0050639C">
            <w:pPr>
              <w:pStyle w:val="ListParagraph"/>
              <w:numPr>
                <w:ilvl w:val="0"/>
                <w:numId w:val="3"/>
              </w:numPr>
              <w:ind w:left="450" w:hanging="270"/>
              <w:contextualSpacing/>
              <w:rPr>
                <w:rFonts w:eastAsia="Segoe UI Symbol"/>
                <w:sz w:val="22"/>
                <w:szCs w:val="22"/>
                <w:lang w:val="en-CA"/>
              </w:rPr>
            </w:pPr>
            <w:r w:rsidRPr="001A3D49">
              <w:rPr>
                <w:rFonts w:eastAsia="Segoe UI Symbol"/>
                <w:sz w:val="22"/>
                <w:szCs w:val="22"/>
                <w:lang w:val="en-CA"/>
              </w:rPr>
              <w:t>Models appropriate behavior.</w:t>
            </w:r>
          </w:p>
        </w:tc>
        <w:tc>
          <w:tcPr>
            <w:tcW w:w="1260" w:type="dxa"/>
            <w:tcBorders>
              <w:top w:val="nil"/>
              <w:left w:val="nil"/>
              <w:bottom w:val="nil"/>
              <w:right w:val="nil"/>
            </w:tcBorders>
            <w:shd w:val="clear" w:color="auto" w:fill="auto"/>
            <w:vAlign w:val="center"/>
          </w:tcPr>
          <w:p w14:paraId="7D8DEFDA"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49377E06"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70EA8185"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13E82469" w14:textId="77777777" w:rsidTr="0050639C">
        <w:trPr>
          <w:trHeight w:val="360"/>
        </w:trPr>
        <w:tc>
          <w:tcPr>
            <w:tcW w:w="6660" w:type="dxa"/>
          </w:tcPr>
          <w:p w14:paraId="6123A682" w14:textId="77777777" w:rsidR="0050639C" w:rsidRPr="001A3D49" w:rsidRDefault="0050639C" w:rsidP="0050639C">
            <w:pPr>
              <w:pStyle w:val="ListParagraph"/>
              <w:numPr>
                <w:ilvl w:val="0"/>
                <w:numId w:val="3"/>
              </w:numPr>
              <w:ind w:left="450" w:hanging="270"/>
              <w:contextualSpacing/>
              <w:rPr>
                <w:rFonts w:eastAsia="Segoe UI Symbol"/>
                <w:sz w:val="22"/>
                <w:szCs w:val="22"/>
                <w:lang w:val="en-CA"/>
              </w:rPr>
            </w:pPr>
            <w:r w:rsidRPr="0048763D">
              <w:rPr>
                <w:rFonts w:eastAsia="Segoe UI Symbol"/>
                <w:sz w:val="22"/>
                <w:szCs w:val="22"/>
                <w:lang w:val="en-CA"/>
              </w:rPr>
              <w:t>Maintains professional space and proper etiquette.</w:t>
            </w:r>
          </w:p>
        </w:tc>
        <w:tc>
          <w:tcPr>
            <w:tcW w:w="1260" w:type="dxa"/>
            <w:tcBorders>
              <w:top w:val="nil"/>
              <w:left w:val="nil"/>
              <w:bottom w:val="nil"/>
              <w:right w:val="nil"/>
            </w:tcBorders>
            <w:shd w:val="clear" w:color="auto" w:fill="auto"/>
            <w:vAlign w:val="center"/>
          </w:tcPr>
          <w:p w14:paraId="2FB7B559"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35B4F54B"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7A330F8A"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5A92B0C9" w14:textId="77777777" w:rsidTr="0050639C">
        <w:trPr>
          <w:trHeight w:val="474"/>
        </w:trPr>
        <w:tc>
          <w:tcPr>
            <w:tcW w:w="6660" w:type="dxa"/>
          </w:tcPr>
          <w:p w14:paraId="4BC98C9C" w14:textId="77777777" w:rsidR="0050639C" w:rsidRPr="001A3D49" w:rsidRDefault="0050639C" w:rsidP="0050639C">
            <w:pPr>
              <w:pStyle w:val="ListParagraph"/>
              <w:numPr>
                <w:ilvl w:val="0"/>
                <w:numId w:val="3"/>
              </w:numPr>
              <w:ind w:left="450" w:hanging="270"/>
              <w:contextualSpacing/>
              <w:rPr>
                <w:rFonts w:eastAsia="Segoe UI Symbol"/>
                <w:sz w:val="22"/>
                <w:szCs w:val="22"/>
                <w:lang w:val="en-CA"/>
              </w:rPr>
            </w:pPr>
            <w:r w:rsidRPr="0048763D">
              <w:rPr>
                <w:rFonts w:eastAsia="Segoe UI Symbol"/>
                <w:sz w:val="22"/>
                <w:szCs w:val="22"/>
                <w:lang w:val="en-CA"/>
              </w:rPr>
              <w:t>Works as a TEAM member.</w:t>
            </w:r>
          </w:p>
        </w:tc>
        <w:tc>
          <w:tcPr>
            <w:tcW w:w="1260" w:type="dxa"/>
            <w:tcBorders>
              <w:top w:val="nil"/>
              <w:left w:val="nil"/>
              <w:bottom w:val="nil"/>
              <w:right w:val="nil"/>
            </w:tcBorders>
            <w:shd w:val="clear" w:color="auto" w:fill="auto"/>
            <w:vAlign w:val="center"/>
          </w:tcPr>
          <w:p w14:paraId="0E242CEB"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1CDBEA99"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3BC39E0A"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6AC6DA5C" w14:textId="77777777" w:rsidTr="0050639C">
        <w:trPr>
          <w:trHeight w:val="360"/>
        </w:trPr>
        <w:tc>
          <w:tcPr>
            <w:tcW w:w="6660" w:type="dxa"/>
            <w:tcBorders>
              <w:top w:val="nil"/>
              <w:left w:val="nil"/>
              <w:bottom w:val="nil"/>
              <w:right w:val="nil"/>
            </w:tcBorders>
            <w:shd w:val="clear" w:color="auto" w:fill="auto"/>
            <w:vAlign w:val="center"/>
          </w:tcPr>
          <w:p w14:paraId="4894EFFA" w14:textId="77777777" w:rsidR="0050639C" w:rsidRPr="006D0E94" w:rsidRDefault="0050639C" w:rsidP="0050639C">
            <w:pPr>
              <w:pStyle w:val="ListParagraph"/>
              <w:numPr>
                <w:ilvl w:val="0"/>
                <w:numId w:val="3"/>
              </w:numPr>
              <w:ind w:left="450" w:hanging="270"/>
              <w:contextualSpacing/>
              <w:rPr>
                <w:rFonts w:eastAsia="Segoe UI Symbol"/>
                <w:sz w:val="22"/>
                <w:szCs w:val="22"/>
                <w:lang w:val="en-CA"/>
              </w:rPr>
            </w:pPr>
            <w:r w:rsidRPr="006D0E94">
              <w:rPr>
                <w:rFonts w:eastAsia="Segoe UI Symbol"/>
                <w:sz w:val="22"/>
                <w:szCs w:val="22"/>
                <w:lang w:val="en-CA"/>
              </w:rPr>
              <w:t>Participates in staff professional development days, training or seminars as required.</w:t>
            </w:r>
          </w:p>
        </w:tc>
        <w:tc>
          <w:tcPr>
            <w:tcW w:w="1260" w:type="dxa"/>
            <w:tcBorders>
              <w:top w:val="nil"/>
              <w:left w:val="nil"/>
              <w:bottom w:val="nil"/>
              <w:right w:val="nil"/>
            </w:tcBorders>
            <w:shd w:val="clear" w:color="auto" w:fill="auto"/>
            <w:vAlign w:val="center"/>
          </w:tcPr>
          <w:p w14:paraId="14C72550"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36EF1939"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c>
          <w:tcPr>
            <w:tcW w:w="1260" w:type="dxa"/>
            <w:tcBorders>
              <w:top w:val="nil"/>
              <w:left w:val="nil"/>
              <w:bottom w:val="nil"/>
              <w:right w:val="nil"/>
            </w:tcBorders>
            <w:shd w:val="clear" w:color="auto" w:fill="auto"/>
            <w:vAlign w:val="center"/>
          </w:tcPr>
          <w:p w14:paraId="0DA76B2A" w14:textId="77777777" w:rsidR="0050639C" w:rsidRPr="006D0E94" w:rsidRDefault="0050639C" w:rsidP="0048763D">
            <w:pPr>
              <w:tabs>
                <w:tab w:val="center" w:pos="2144"/>
              </w:tabs>
              <w:jc w:val="center"/>
              <w:rPr>
                <w:rFonts w:eastAsia="Arial"/>
                <w:sz w:val="32"/>
                <w:szCs w:val="32"/>
              </w:rPr>
            </w:pPr>
            <w:r w:rsidRPr="006D0E94">
              <w:rPr>
                <w:rFonts w:eastAsia="Arial"/>
                <w:sz w:val="32"/>
                <w:szCs w:val="32"/>
              </w:rPr>
              <w:t></w:t>
            </w:r>
          </w:p>
        </w:tc>
      </w:tr>
      <w:tr w:rsidR="0050639C" w:rsidRPr="006D0E94" w14:paraId="368FD47B" w14:textId="77777777" w:rsidTr="0050639C">
        <w:trPr>
          <w:trHeight w:val="584"/>
        </w:trPr>
        <w:tc>
          <w:tcPr>
            <w:tcW w:w="10440" w:type="dxa"/>
            <w:gridSpan w:val="4"/>
            <w:tcBorders>
              <w:top w:val="nil"/>
              <w:left w:val="nil"/>
              <w:bottom w:val="nil"/>
              <w:right w:val="nil"/>
            </w:tcBorders>
            <w:shd w:val="clear" w:color="auto" w:fill="auto"/>
            <w:vAlign w:val="center"/>
          </w:tcPr>
          <w:p w14:paraId="69B3ECC9" w14:textId="77777777" w:rsidR="0050639C" w:rsidRPr="0048763D" w:rsidRDefault="0050639C" w:rsidP="0048763D">
            <w:pPr>
              <w:tabs>
                <w:tab w:val="center" w:pos="2144"/>
              </w:tabs>
              <w:rPr>
                <w:rFonts w:eastAsia="Arial"/>
                <w:b/>
                <w:sz w:val="32"/>
                <w:szCs w:val="32"/>
              </w:rPr>
            </w:pPr>
            <w:r w:rsidRPr="0048763D">
              <w:rPr>
                <w:b/>
                <w:sz w:val="22"/>
                <w:szCs w:val="22"/>
                <w:u w:val="single"/>
              </w:rPr>
              <w:t>PERFORMANCE AREA: SUPPORTING SCHOOL OPERATIONS</w:t>
            </w:r>
          </w:p>
        </w:tc>
      </w:tr>
      <w:tr w:rsidR="0050639C" w:rsidRPr="0048763D" w14:paraId="49668778" w14:textId="77777777" w:rsidTr="0050639C">
        <w:trPr>
          <w:trHeight w:val="557"/>
        </w:trPr>
        <w:tc>
          <w:tcPr>
            <w:tcW w:w="10440" w:type="dxa"/>
            <w:gridSpan w:val="4"/>
            <w:vAlign w:val="center"/>
          </w:tcPr>
          <w:p w14:paraId="46D73705" w14:textId="77777777" w:rsidR="0050639C" w:rsidRPr="0048763D" w:rsidRDefault="0050639C" w:rsidP="0048763D">
            <w:pPr>
              <w:pStyle w:val="Heading6"/>
              <w:rPr>
                <w:sz w:val="22"/>
                <w:szCs w:val="22"/>
                <w:u w:val="single"/>
              </w:rPr>
            </w:pPr>
            <w:r w:rsidRPr="006D0E94">
              <w:rPr>
                <w:sz w:val="22"/>
                <w:szCs w:val="22"/>
              </w:rPr>
              <w:t>KEY INDICATOR: The Sign Language Interpreter effectively supports school operations.</w:t>
            </w:r>
          </w:p>
        </w:tc>
      </w:tr>
    </w:tbl>
    <w:p w14:paraId="7D67D976" w14:textId="77777777" w:rsidR="0050639C" w:rsidRPr="009747F8" w:rsidRDefault="0050639C" w:rsidP="0050639C">
      <w:pPr>
        <w:rPr>
          <w:vanish/>
        </w:rPr>
      </w:pPr>
    </w:p>
    <w:tbl>
      <w:tblPr>
        <w:tblW w:w="10440" w:type="dxa"/>
        <w:jc w:val="center"/>
        <w:tblLayout w:type="fixed"/>
        <w:tblLook w:val="0000" w:firstRow="0" w:lastRow="0" w:firstColumn="0" w:lastColumn="0" w:noHBand="0" w:noVBand="0"/>
      </w:tblPr>
      <w:tblGrid>
        <w:gridCol w:w="6660"/>
        <w:gridCol w:w="1170"/>
        <w:gridCol w:w="1350"/>
        <w:gridCol w:w="1260"/>
      </w:tblGrid>
      <w:tr w:rsidR="0050639C" w:rsidRPr="0048763D" w14:paraId="2232BDF7" w14:textId="77777777" w:rsidTr="0050639C">
        <w:trPr>
          <w:trHeight w:val="66"/>
          <w:jc w:val="center"/>
        </w:trPr>
        <w:tc>
          <w:tcPr>
            <w:tcW w:w="6660" w:type="dxa"/>
            <w:vAlign w:val="center"/>
          </w:tcPr>
          <w:p w14:paraId="140E8007" w14:textId="77777777" w:rsidR="0050639C" w:rsidRPr="0048763D" w:rsidRDefault="0050639C" w:rsidP="0048763D">
            <w:pPr>
              <w:pStyle w:val="Heading6"/>
              <w:ind w:left="-104" w:right="-111"/>
              <w:rPr>
                <w:sz w:val="22"/>
                <w:szCs w:val="22"/>
              </w:rPr>
            </w:pPr>
            <w:r w:rsidRPr="0048763D">
              <w:rPr>
                <w:sz w:val="22"/>
                <w:szCs w:val="22"/>
              </w:rPr>
              <w:t>DESCRIPTORS:</w:t>
            </w:r>
          </w:p>
        </w:tc>
        <w:tc>
          <w:tcPr>
            <w:tcW w:w="1170" w:type="dxa"/>
            <w:tcBorders>
              <w:top w:val="nil"/>
              <w:left w:val="nil"/>
              <w:bottom w:val="nil"/>
              <w:right w:val="nil"/>
            </w:tcBorders>
            <w:shd w:val="clear" w:color="auto" w:fill="auto"/>
            <w:vAlign w:val="bottom"/>
          </w:tcPr>
          <w:p w14:paraId="0B523F46" w14:textId="77777777" w:rsidR="0050639C" w:rsidRPr="0048763D" w:rsidRDefault="0050639C" w:rsidP="0048763D">
            <w:pPr>
              <w:jc w:val="center"/>
              <w:rPr>
                <w:rFonts w:eastAsia="Arial"/>
                <w:b/>
                <w:sz w:val="18"/>
              </w:rPr>
            </w:pPr>
            <w:r w:rsidRPr="001A3D49">
              <w:rPr>
                <w:b/>
                <w:sz w:val="18"/>
                <w:szCs w:val="18"/>
              </w:rPr>
              <w:t>Proficien</w:t>
            </w:r>
            <w:r w:rsidRPr="0048763D">
              <w:rPr>
                <w:b/>
                <w:sz w:val="18"/>
                <w:szCs w:val="18"/>
              </w:rPr>
              <w:t>t</w:t>
            </w:r>
          </w:p>
        </w:tc>
        <w:tc>
          <w:tcPr>
            <w:tcW w:w="1350" w:type="dxa"/>
            <w:tcBorders>
              <w:top w:val="nil"/>
              <w:left w:val="nil"/>
              <w:bottom w:val="nil"/>
              <w:right w:val="nil"/>
            </w:tcBorders>
            <w:shd w:val="clear" w:color="auto" w:fill="auto"/>
            <w:vAlign w:val="bottom"/>
          </w:tcPr>
          <w:p w14:paraId="6D5212C7" w14:textId="77777777" w:rsidR="0050639C" w:rsidRPr="001A3D49" w:rsidRDefault="0050639C" w:rsidP="0048763D">
            <w:pPr>
              <w:pStyle w:val="Heading6"/>
              <w:jc w:val="center"/>
              <w:rPr>
                <w:sz w:val="18"/>
                <w:szCs w:val="18"/>
              </w:rPr>
            </w:pPr>
            <w:r w:rsidRPr="001A3D49">
              <w:rPr>
                <w:sz w:val="18"/>
                <w:szCs w:val="18"/>
              </w:rPr>
              <w:t>Needs</w:t>
            </w:r>
          </w:p>
          <w:p w14:paraId="00A75EE6" w14:textId="77777777" w:rsidR="0050639C" w:rsidRPr="0048763D" w:rsidRDefault="0050639C" w:rsidP="0048763D">
            <w:pPr>
              <w:jc w:val="center"/>
              <w:rPr>
                <w:rFonts w:eastAsia="Arial"/>
                <w:b/>
                <w:sz w:val="18"/>
              </w:rPr>
            </w:pPr>
            <w:r w:rsidRPr="0048763D">
              <w:rPr>
                <w:b/>
                <w:sz w:val="18"/>
                <w:szCs w:val="18"/>
              </w:rPr>
              <w:t>Improvement</w:t>
            </w:r>
          </w:p>
        </w:tc>
        <w:tc>
          <w:tcPr>
            <w:tcW w:w="1260" w:type="dxa"/>
            <w:tcBorders>
              <w:top w:val="nil"/>
              <w:left w:val="nil"/>
              <w:bottom w:val="nil"/>
              <w:right w:val="nil"/>
            </w:tcBorders>
            <w:shd w:val="clear" w:color="auto" w:fill="auto"/>
            <w:vAlign w:val="bottom"/>
          </w:tcPr>
          <w:p w14:paraId="2FF041BF" w14:textId="77777777" w:rsidR="0050639C" w:rsidRPr="001A3D49" w:rsidRDefault="0050639C" w:rsidP="0048763D">
            <w:pPr>
              <w:pStyle w:val="Heading6"/>
              <w:jc w:val="center"/>
              <w:rPr>
                <w:sz w:val="18"/>
                <w:szCs w:val="18"/>
              </w:rPr>
            </w:pPr>
            <w:r w:rsidRPr="001A3D49">
              <w:rPr>
                <w:sz w:val="18"/>
                <w:szCs w:val="18"/>
              </w:rPr>
              <w:t>Not</w:t>
            </w:r>
          </w:p>
          <w:p w14:paraId="2F170BF7" w14:textId="77777777" w:rsidR="0050639C" w:rsidRPr="0048763D" w:rsidRDefault="0050639C" w:rsidP="0048763D">
            <w:pPr>
              <w:jc w:val="center"/>
              <w:rPr>
                <w:rFonts w:eastAsia="Arial"/>
                <w:b/>
                <w:sz w:val="18"/>
              </w:rPr>
            </w:pPr>
            <w:r w:rsidRPr="0048763D">
              <w:rPr>
                <w:b/>
                <w:sz w:val="18"/>
                <w:szCs w:val="18"/>
              </w:rPr>
              <w:t>Applicable</w:t>
            </w:r>
          </w:p>
        </w:tc>
      </w:tr>
      <w:tr w:rsidR="0050639C" w:rsidRPr="0048763D" w14:paraId="567B9CED" w14:textId="77777777" w:rsidTr="0050639C">
        <w:trPr>
          <w:jc w:val="center"/>
        </w:trPr>
        <w:tc>
          <w:tcPr>
            <w:tcW w:w="6660" w:type="dxa"/>
          </w:tcPr>
          <w:p w14:paraId="0FAE638B" w14:textId="77777777" w:rsidR="0050639C" w:rsidRPr="0048763D" w:rsidRDefault="0050639C" w:rsidP="0050639C">
            <w:pPr>
              <w:pStyle w:val="ListParagraph"/>
              <w:numPr>
                <w:ilvl w:val="0"/>
                <w:numId w:val="3"/>
              </w:numPr>
              <w:ind w:left="346" w:hanging="270"/>
              <w:contextualSpacing/>
              <w:rPr>
                <w:rFonts w:eastAsia="Segoe UI Symbol"/>
                <w:sz w:val="22"/>
                <w:szCs w:val="22"/>
                <w:lang w:val="en-CA"/>
              </w:rPr>
            </w:pPr>
            <w:r w:rsidRPr="0048763D">
              <w:rPr>
                <w:rFonts w:eastAsia="Segoe UI Symbol"/>
                <w:sz w:val="22"/>
                <w:szCs w:val="22"/>
                <w:lang w:val="en-CA"/>
              </w:rPr>
              <w:t>The Sign Language Interpreter is a member of the student’s Learning Team.</w:t>
            </w:r>
          </w:p>
        </w:tc>
        <w:tc>
          <w:tcPr>
            <w:tcW w:w="1170" w:type="dxa"/>
            <w:vAlign w:val="center"/>
          </w:tcPr>
          <w:p w14:paraId="302D8D2C" w14:textId="77777777" w:rsidR="0050639C" w:rsidRPr="0048763D" w:rsidRDefault="0050639C" w:rsidP="0048763D">
            <w:pPr>
              <w:jc w:val="center"/>
              <w:rPr>
                <w:sz w:val="32"/>
                <w:szCs w:val="32"/>
              </w:rPr>
            </w:pPr>
            <w:r w:rsidRPr="0048763D">
              <w:rPr>
                <w:sz w:val="32"/>
                <w:szCs w:val="32"/>
              </w:rPr>
              <w:t></w:t>
            </w:r>
          </w:p>
        </w:tc>
        <w:tc>
          <w:tcPr>
            <w:tcW w:w="1350" w:type="dxa"/>
            <w:vAlign w:val="center"/>
          </w:tcPr>
          <w:p w14:paraId="5E8D9F9F" w14:textId="77777777" w:rsidR="0050639C" w:rsidRPr="0048763D" w:rsidRDefault="0050639C" w:rsidP="0048763D">
            <w:pPr>
              <w:jc w:val="center"/>
              <w:rPr>
                <w:sz w:val="32"/>
                <w:szCs w:val="32"/>
              </w:rPr>
            </w:pPr>
            <w:r w:rsidRPr="0048763D">
              <w:rPr>
                <w:sz w:val="32"/>
                <w:szCs w:val="32"/>
              </w:rPr>
              <w:t></w:t>
            </w:r>
          </w:p>
        </w:tc>
        <w:tc>
          <w:tcPr>
            <w:tcW w:w="1260" w:type="dxa"/>
            <w:vAlign w:val="center"/>
          </w:tcPr>
          <w:p w14:paraId="7A3175A8" w14:textId="77777777" w:rsidR="0050639C" w:rsidRPr="0048763D" w:rsidRDefault="0050639C" w:rsidP="0048763D">
            <w:pPr>
              <w:jc w:val="center"/>
              <w:rPr>
                <w:sz w:val="32"/>
                <w:szCs w:val="32"/>
              </w:rPr>
            </w:pPr>
            <w:r w:rsidRPr="0048763D">
              <w:rPr>
                <w:sz w:val="32"/>
                <w:szCs w:val="32"/>
              </w:rPr>
              <w:t></w:t>
            </w:r>
          </w:p>
        </w:tc>
      </w:tr>
      <w:tr w:rsidR="0050639C" w:rsidRPr="0048763D" w14:paraId="1651F32B" w14:textId="77777777" w:rsidTr="0050639C">
        <w:trPr>
          <w:jc w:val="center"/>
        </w:trPr>
        <w:tc>
          <w:tcPr>
            <w:tcW w:w="6660" w:type="dxa"/>
          </w:tcPr>
          <w:p w14:paraId="5F400357" w14:textId="77777777" w:rsidR="0050639C" w:rsidRPr="0048763D" w:rsidRDefault="0050639C" w:rsidP="0050639C">
            <w:pPr>
              <w:pStyle w:val="ListParagraph"/>
              <w:numPr>
                <w:ilvl w:val="0"/>
                <w:numId w:val="3"/>
              </w:numPr>
              <w:ind w:left="346" w:hanging="270"/>
              <w:contextualSpacing/>
              <w:rPr>
                <w:rFonts w:eastAsia="Segoe UI Symbol"/>
                <w:sz w:val="22"/>
                <w:szCs w:val="22"/>
                <w:lang w:val="en-CA"/>
              </w:rPr>
            </w:pPr>
            <w:r w:rsidRPr="0048763D">
              <w:rPr>
                <w:rFonts w:eastAsia="Segoe UI Symbol"/>
                <w:sz w:val="22"/>
                <w:szCs w:val="22"/>
                <w:lang w:val="en-CA"/>
              </w:rPr>
              <w:t>Facilitates and assists with the ordering and monitoring of materials and equipment from the Alberta Education Specialized Services for Visually Impaired.</w:t>
            </w:r>
          </w:p>
        </w:tc>
        <w:tc>
          <w:tcPr>
            <w:tcW w:w="1170" w:type="dxa"/>
            <w:vAlign w:val="center"/>
          </w:tcPr>
          <w:p w14:paraId="35CD193E" w14:textId="77777777" w:rsidR="0050639C" w:rsidRPr="0048763D" w:rsidRDefault="0050639C" w:rsidP="0048763D">
            <w:pPr>
              <w:jc w:val="center"/>
              <w:rPr>
                <w:sz w:val="32"/>
                <w:szCs w:val="32"/>
              </w:rPr>
            </w:pPr>
            <w:r w:rsidRPr="0048763D">
              <w:rPr>
                <w:sz w:val="32"/>
                <w:szCs w:val="32"/>
              </w:rPr>
              <w:t></w:t>
            </w:r>
          </w:p>
        </w:tc>
        <w:tc>
          <w:tcPr>
            <w:tcW w:w="1350" w:type="dxa"/>
            <w:vAlign w:val="center"/>
          </w:tcPr>
          <w:p w14:paraId="184E23F0" w14:textId="77777777" w:rsidR="0050639C" w:rsidRPr="0048763D" w:rsidRDefault="0050639C" w:rsidP="0048763D">
            <w:pPr>
              <w:jc w:val="center"/>
              <w:rPr>
                <w:sz w:val="32"/>
                <w:szCs w:val="32"/>
              </w:rPr>
            </w:pPr>
            <w:r w:rsidRPr="0048763D">
              <w:rPr>
                <w:sz w:val="32"/>
                <w:szCs w:val="32"/>
              </w:rPr>
              <w:t></w:t>
            </w:r>
          </w:p>
        </w:tc>
        <w:tc>
          <w:tcPr>
            <w:tcW w:w="1260" w:type="dxa"/>
            <w:vAlign w:val="center"/>
          </w:tcPr>
          <w:p w14:paraId="08C55B73" w14:textId="77777777" w:rsidR="0050639C" w:rsidRPr="0048763D" w:rsidRDefault="0050639C" w:rsidP="0048763D">
            <w:pPr>
              <w:jc w:val="center"/>
              <w:rPr>
                <w:sz w:val="32"/>
                <w:szCs w:val="32"/>
              </w:rPr>
            </w:pPr>
            <w:r w:rsidRPr="0048763D">
              <w:rPr>
                <w:sz w:val="32"/>
                <w:szCs w:val="32"/>
              </w:rPr>
              <w:t></w:t>
            </w:r>
          </w:p>
        </w:tc>
      </w:tr>
      <w:tr w:rsidR="0050639C" w:rsidRPr="0048763D" w14:paraId="340B6507" w14:textId="77777777" w:rsidTr="0050639C">
        <w:trPr>
          <w:jc w:val="center"/>
        </w:trPr>
        <w:tc>
          <w:tcPr>
            <w:tcW w:w="6660" w:type="dxa"/>
          </w:tcPr>
          <w:p w14:paraId="60EA686C" w14:textId="77777777" w:rsidR="0050639C" w:rsidRPr="00DF5F44" w:rsidRDefault="0050639C" w:rsidP="0050639C">
            <w:pPr>
              <w:pStyle w:val="ListParagraph"/>
              <w:numPr>
                <w:ilvl w:val="0"/>
                <w:numId w:val="3"/>
              </w:numPr>
              <w:ind w:left="346" w:hanging="270"/>
              <w:contextualSpacing/>
              <w:rPr>
                <w:rFonts w:eastAsia="Segoe UI Symbol"/>
                <w:sz w:val="22"/>
                <w:szCs w:val="22"/>
                <w:lang w:val="en-CA"/>
              </w:rPr>
            </w:pPr>
            <w:r w:rsidRPr="001A3D49">
              <w:rPr>
                <w:rFonts w:eastAsia="Segoe UI Symbol"/>
                <w:sz w:val="22"/>
                <w:szCs w:val="22"/>
                <w:lang w:val="en-CA"/>
              </w:rPr>
              <w:t xml:space="preserve">The Sign Language Interpreter facilitates communication between the student, administration, </w:t>
            </w:r>
            <w:r w:rsidRPr="00DF5F44">
              <w:rPr>
                <w:rFonts w:eastAsia="Segoe UI Symbol"/>
                <w:sz w:val="22"/>
                <w:szCs w:val="22"/>
                <w:lang w:val="en-CA"/>
              </w:rPr>
              <w:t>teacher, hearing peers and staff as directed by the teacher and supervised by the Principal.</w:t>
            </w:r>
          </w:p>
        </w:tc>
        <w:tc>
          <w:tcPr>
            <w:tcW w:w="1170" w:type="dxa"/>
            <w:vAlign w:val="center"/>
          </w:tcPr>
          <w:p w14:paraId="1BB4F318" w14:textId="77777777" w:rsidR="0050639C" w:rsidRPr="0048763D" w:rsidRDefault="0050639C" w:rsidP="0048763D">
            <w:pPr>
              <w:jc w:val="center"/>
              <w:rPr>
                <w:sz w:val="32"/>
                <w:szCs w:val="32"/>
              </w:rPr>
            </w:pPr>
            <w:r w:rsidRPr="0048763D">
              <w:rPr>
                <w:sz w:val="32"/>
                <w:szCs w:val="32"/>
              </w:rPr>
              <w:t></w:t>
            </w:r>
          </w:p>
        </w:tc>
        <w:tc>
          <w:tcPr>
            <w:tcW w:w="1350" w:type="dxa"/>
            <w:vAlign w:val="center"/>
          </w:tcPr>
          <w:p w14:paraId="07DE9CDD" w14:textId="77777777" w:rsidR="0050639C" w:rsidRPr="0048763D" w:rsidRDefault="0050639C" w:rsidP="0048763D">
            <w:pPr>
              <w:jc w:val="center"/>
              <w:rPr>
                <w:sz w:val="32"/>
                <w:szCs w:val="32"/>
              </w:rPr>
            </w:pPr>
            <w:r w:rsidRPr="0048763D">
              <w:rPr>
                <w:sz w:val="32"/>
                <w:szCs w:val="32"/>
              </w:rPr>
              <w:t></w:t>
            </w:r>
          </w:p>
        </w:tc>
        <w:tc>
          <w:tcPr>
            <w:tcW w:w="1260" w:type="dxa"/>
            <w:vAlign w:val="center"/>
          </w:tcPr>
          <w:p w14:paraId="02348628" w14:textId="77777777" w:rsidR="0050639C" w:rsidRPr="0048763D" w:rsidRDefault="0050639C" w:rsidP="0048763D">
            <w:pPr>
              <w:jc w:val="center"/>
              <w:rPr>
                <w:sz w:val="32"/>
                <w:szCs w:val="32"/>
              </w:rPr>
            </w:pPr>
            <w:r w:rsidRPr="0048763D">
              <w:rPr>
                <w:sz w:val="32"/>
                <w:szCs w:val="32"/>
              </w:rPr>
              <w:t></w:t>
            </w:r>
          </w:p>
        </w:tc>
      </w:tr>
      <w:tr w:rsidR="0050639C" w:rsidRPr="0048763D" w14:paraId="1108FFD7" w14:textId="77777777" w:rsidTr="0050639C">
        <w:trPr>
          <w:jc w:val="center"/>
        </w:trPr>
        <w:tc>
          <w:tcPr>
            <w:tcW w:w="6660" w:type="dxa"/>
          </w:tcPr>
          <w:p w14:paraId="342F95BD" w14:textId="77777777" w:rsidR="0050639C" w:rsidRPr="0048763D" w:rsidRDefault="0050639C" w:rsidP="0050639C">
            <w:pPr>
              <w:pStyle w:val="ListParagraph"/>
              <w:numPr>
                <w:ilvl w:val="0"/>
                <w:numId w:val="3"/>
              </w:numPr>
              <w:ind w:left="346" w:hanging="270"/>
              <w:contextualSpacing/>
              <w:rPr>
                <w:rFonts w:eastAsia="Segoe UI Symbol"/>
                <w:sz w:val="22"/>
                <w:szCs w:val="22"/>
                <w:lang w:val="en-CA"/>
              </w:rPr>
            </w:pPr>
            <w:r w:rsidRPr="00DF5F44">
              <w:rPr>
                <w:rFonts w:eastAsia="Segoe UI Symbol"/>
                <w:sz w:val="22"/>
                <w:szCs w:val="22"/>
                <w:lang w:val="en-CA"/>
              </w:rPr>
              <w:lastRenderedPageBreak/>
              <w:t>Performs other related duties as required by the school principal or designate.</w:t>
            </w:r>
          </w:p>
        </w:tc>
        <w:tc>
          <w:tcPr>
            <w:tcW w:w="1170" w:type="dxa"/>
            <w:vAlign w:val="center"/>
          </w:tcPr>
          <w:p w14:paraId="20903620" w14:textId="77777777" w:rsidR="0050639C" w:rsidRPr="0048763D" w:rsidRDefault="0050639C" w:rsidP="0048763D">
            <w:pPr>
              <w:jc w:val="center"/>
              <w:rPr>
                <w:sz w:val="32"/>
                <w:szCs w:val="32"/>
              </w:rPr>
            </w:pPr>
            <w:r w:rsidRPr="0048763D">
              <w:rPr>
                <w:sz w:val="32"/>
                <w:szCs w:val="32"/>
              </w:rPr>
              <w:t></w:t>
            </w:r>
          </w:p>
        </w:tc>
        <w:tc>
          <w:tcPr>
            <w:tcW w:w="1350" w:type="dxa"/>
            <w:vAlign w:val="center"/>
          </w:tcPr>
          <w:p w14:paraId="57792185" w14:textId="77777777" w:rsidR="0050639C" w:rsidRPr="0048763D" w:rsidRDefault="0050639C" w:rsidP="0048763D">
            <w:pPr>
              <w:jc w:val="center"/>
              <w:rPr>
                <w:sz w:val="32"/>
                <w:szCs w:val="32"/>
              </w:rPr>
            </w:pPr>
            <w:r w:rsidRPr="0048763D">
              <w:rPr>
                <w:sz w:val="32"/>
                <w:szCs w:val="32"/>
              </w:rPr>
              <w:t></w:t>
            </w:r>
          </w:p>
        </w:tc>
        <w:tc>
          <w:tcPr>
            <w:tcW w:w="1260" w:type="dxa"/>
            <w:vAlign w:val="center"/>
          </w:tcPr>
          <w:p w14:paraId="5D07D87C" w14:textId="77777777" w:rsidR="0050639C" w:rsidRPr="0048763D" w:rsidRDefault="0050639C" w:rsidP="0048763D">
            <w:pPr>
              <w:jc w:val="center"/>
              <w:rPr>
                <w:sz w:val="32"/>
                <w:szCs w:val="32"/>
              </w:rPr>
            </w:pPr>
            <w:r w:rsidRPr="0048763D">
              <w:rPr>
                <w:sz w:val="32"/>
                <w:szCs w:val="32"/>
              </w:rPr>
              <w:t></w:t>
            </w:r>
          </w:p>
        </w:tc>
      </w:tr>
      <w:tr w:rsidR="0050639C" w:rsidRPr="0048763D" w14:paraId="6C3C29B1" w14:textId="77777777" w:rsidTr="0050639C">
        <w:trPr>
          <w:trHeight w:val="558"/>
          <w:jc w:val="center"/>
        </w:trPr>
        <w:tc>
          <w:tcPr>
            <w:tcW w:w="10440" w:type="dxa"/>
            <w:gridSpan w:val="4"/>
            <w:vAlign w:val="center"/>
          </w:tcPr>
          <w:p w14:paraId="214B9913" w14:textId="77777777" w:rsidR="0050639C" w:rsidRPr="0048763D" w:rsidRDefault="0050639C" w:rsidP="0048763D">
            <w:pPr>
              <w:rPr>
                <w:b/>
                <w:sz w:val="32"/>
                <w:szCs w:val="32"/>
              </w:rPr>
            </w:pPr>
            <w:r w:rsidRPr="0048763D">
              <w:rPr>
                <w:b/>
                <w:sz w:val="22"/>
                <w:szCs w:val="22"/>
                <w:u w:val="single"/>
              </w:rPr>
              <w:t>PERFORMANCE AREA: SUPPORTING THE LEARNING COMMUNITY</w:t>
            </w:r>
          </w:p>
        </w:tc>
      </w:tr>
      <w:tr w:rsidR="0050639C" w:rsidRPr="0048763D" w14:paraId="529648F9" w14:textId="77777777" w:rsidTr="0050639C">
        <w:trPr>
          <w:trHeight w:val="531"/>
          <w:jc w:val="center"/>
        </w:trPr>
        <w:tc>
          <w:tcPr>
            <w:tcW w:w="10440" w:type="dxa"/>
            <w:gridSpan w:val="4"/>
            <w:vAlign w:val="center"/>
          </w:tcPr>
          <w:p w14:paraId="5B18698E" w14:textId="77777777" w:rsidR="0050639C" w:rsidRPr="0048763D" w:rsidRDefault="0050639C" w:rsidP="0048763D">
            <w:pPr>
              <w:pStyle w:val="ListParagraph"/>
              <w:contextualSpacing/>
              <w:rPr>
                <w:b/>
              </w:rPr>
            </w:pPr>
            <w:r w:rsidRPr="0048763D">
              <w:rPr>
                <w:b/>
                <w:sz w:val="22"/>
                <w:szCs w:val="22"/>
              </w:rPr>
              <w:t>KEY INDICATOR: The Sign Language Interpreter effectively supports the learning community.</w:t>
            </w:r>
          </w:p>
        </w:tc>
      </w:tr>
      <w:tr w:rsidR="0050639C" w:rsidRPr="0048763D" w14:paraId="18739908" w14:textId="77777777" w:rsidTr="0050639C">
        <w:trPr>
          <w:jc w:val="center"/>
        </w:trPr>
        <w:tc>
          <w:tcPr>
            <w:tcW w:w="6660" w:type="dxa"/>
            <w:vAlign w:val="bottom"/>
          </w:tcPr>
          <w:p w14:paraId="6A7A50DF" w14:textId="77777777" w:rsidR="0050639C" w:rsidRPr="0048763D" w:rsidRDefault="0050639C" w:rsidP="0048763D">
            <w:pPr>
              <w:pStyle w:val="ListParagraph"/>
              <w:contextualSpacing/>
              <w:rPr>
                <w:b/>
                <w:sz w:val="22"/>
                <w:szCs w:val="22"/>
              </w:rPr>
            </w:pPr>
            <w:r w:rsidRPr="0048763D">
              <w:rPr>
                <w:b/>
                <w:sz w:val="22"/>
                <w:szCs w:val="22"/>
              </w:rPr>
              <w:t>DESCRIPTORS:</w:t>
            </w:r>
            <w:r w:rsidRPr="0048763D">
              <w:rPr>
                <w:b/>
                <w:sz w:val="22"/>
                <w:szCs w:val="22"/>
              </w:rPr>
              <w:tab/>
              <w:t xml:space="preserve"> </w:t>
            </w:r>
          </w:p>
        </w:tc>
        <w:tc>
          <w:tcPr>
            <w:tcW w:w="1170" w:type="dxa"/>
            <w:vAlign w:val="bottom"/>
          </w:tcPr>
          <w:p w14:paraId="717D61BC" w14:textId="77777777" w:rsidR="0050639C" w:rsidRPr="0048763D" w:rsidRDefault="0050639C" w:rsidP="0048763D">
            <w:pPr>
              <w:jc w:val="center"/>
              <w:rPr>
                <w:b/>
                <w:sz w:val="32"/>
                <w:szCs w:val="32"/>
              </w:rPr>
            </w:pPr>
            <w:r w:rsidRPr="0048763D">
              <w:rPr>
                <w:b/>
                <w:sz w:val="18"/>
                <w:szCs w:val="18"/>
              </w:rPr>
              <w:t>Proficient</w:t>
            </w:r>
          </w:p>
        </w:tc>
        <w:tc>
          <w:tcPr>
            <w:tcW w:w="1350" w:type="dxa"/>
            <w:vAlign w:val="bottom"/>
          </w:tcPr>
          <w:p w14:paraId="721B6A9F" w14:textId="77777777" w:rsidR="0050639C" w:rsidRPr="00DF5F44" w:rsidRDefault="0050639C" w:rsidP="0048763D">
            <w:pPr>
              <w:pStyle w:val="Heading6"/>
              <w:jc w:val="center"/>
              <w:rPr>
                <w:sz w:val="18"/>
                <w:szCs w:val="18"/>
              </w:rPr>
            </w:pPr>
            <w:r w:rsidRPr="00DF5F44">
              <w:rPr>
                <w:sz w:val="18"/>
                <w:szCs w:val="18"/>
              </w:rPr>
              <w:t>Needs</w:t>
            </w:r>
          </w:p>
          <w:p w14:paraId="20D64362" w14:textId="77777777" w:rsidR="0050639C" w:rsidRPr="0048763D" w:rsidRDefault="0050639C" w:rsidP="0048763D">
            <w:pPr>
              <w:jc w:val="center"/>
              <w:rPr>
                <w:b/>
                <w:sz w:val="32"/>
                <w:szCs w:val="32"/>
              </w:rPr>
            </w:pPr>
            <w:r w:rsidRPr="0048763D">
              <w:rPr>
                <w:b/>
                <w:sz w:val="18"/>
                <w:szCs w:val="18"/>
              </w:rPr>
              <w:t>Improvement</w:t>
            </w:r>
          </w:p>
        </w:tc>
        <w:tc>
          <w:tcPr>
            <w:tcW w:w="1260" w:type="dxa"/>
            <w:vAlign w:val="bottom"/>
          </w:tcPr>
          <w:p w14:paraId="56E3D68D" w14:textId="77777777" w:rsidR="0050639C" w:rsidRPr="00DF5F44" w:rsidRDefault="0050639C" w:rsidP="0048763D">
            <w:pPr>
              <w:pStyle w:val="Heading6"/>
              <w:jc w:val="center"/>
              <w:rPr>
                <w:sz w:val="18"/>
                <w:szCs w:val="18"/>
              </w:rPr>
            </w:pPr>
            <w:r w:rsidRPr="00DF5F44">
              <w:rPr>
                <w:sz w:val="18"/>
                <w:szCs w:val="18"/>
              </w:rPr>
              <w:t>Not</w:t>
            </w:r>
          </w:p>
          <w:p w14:paraId="7DAAB1CA" w14:textId="77777777" w:rsidR="0050639C" w:rsidRPr="0048763D" w:rsidRDefault="0050639C" w:rsidP="0048763D">
            <w:pPr>
              <w:jc w:val="center"/>
              <w:rPr>
                <w:b/>
                <w:sz w:val="32"/>
                <w:szCs w:val="32"/>
              </w:rPr>
            </w:pPr>
            <w:r w:rsidRPr="0048763D">
              <w:rPr>
                <w:b/>
                <w:sz w:val="18"/>
                <w:szCs w:val="18"/>
              </w:rPr>
              <w:t>Applicable</w:t>
            </w:r>
          </w:p>
        </w:tc>
      </w:tr>
      <w:tr w:rsidR="0050639C" w:rsidRPr="0048763D" w14:paraId="70F02358" w14:textId="77777777" w:rsidTr="0050639C">
        <w:trPr>
          <w:jc w:val="center"/>
        </w:trPr>
        <w:tc>
          <w:tcPr>
            <w:tcW w:w="6660" w:type="dxa"/>
            <w:vAlign w:val="bottom"/>
          </w:tcPr>
          <w:p w14:paraId="25C28B1E" w14:textId="77777777" w:rsidR="0050639C" w:rsidRDefault="0050639C" w:rsidP="0050639C">
            <w:pPr>
              <w:pStyle w:val="ListParagraph"/>
              <w:numPr>
                <w:ilvl w:val="0"/>
                <w:numId w:val="3"/>
              </w:numPr>
              <w:ind w:left="346" w:hanging="270"/>
              <w:contextualSpacing/>
              <w:rPr>
                <w:sz w:val="22"/>
                <w:szCs w:val="22"/>
              </w:rPr>
            </w:pPr>
            <w:r w:rsidRPr="006D0E94">
              <w:rPr>
                <w:rFonts w:eastAsia="Segoe UI Symbol"/>
                <w:sz w:val="22"/>
                <w:szCs w:val="22"/>
                <w:lang w:val="en-CA"/>
              </w:rPr>
              <w:t>Contributes to a positive classroom and school culture.</w:t>
            </w:r>
          </w:p>
        </w:tc>
        <w:tc>
          <w:tcPr>
            <w:tcW w:w="1170" w:type="dxa"/>
            <w:vAlign w:val="center"/>
          </w:tcPr>
          <w:p w14:paraId="335FD51E" w14:textId="77777777" w:rsidR="0050639C" w:rsidRPr="006D0E94" w:rsidRDefault="0050639C" w:rsidP="0048763D">
            <w:pPr>
              <w:jc w:val="center"/>
              <w:rPr>
                <w:sz w:val="18"/>
                <w:szCs w:val="18"/>
              </w:rPr>
            </w:pPr>
            <w:r w:rsidRPr="006D0E94">
              <w:rPr>
                <w:rFonts w:eastAsia="Arial"/>
                <w:sz w:val="32"/>
                <w:szCs w:val="32"/>
              </w:rPr>
              <w:t></w:t>
            </w:r>
          </w:p>
        </w:tc>
        <w:tc>
          <w:tcPr>
            <w:tcW w:w="1350" w:type="dxa"/>
            <w:vAlign w:val="center"/>
          </w:tcPr>
          <w:p w14:paraId="7E7FA3DB" w14:textId="77777777" w:rsidR="0050639C" w:rsidRPr="006D0E94" w:rsidRDefault="0050639C" w:rsidP="0048763D">
            <w:pPr>
              <w:pStyle w:val="Heading6"/>
              <w:jc w:val="center"/>
              <w:rPr>
                <w:sz w:val="18"/>
                <w:szCs w:val="18"/>
              </w:rPr>
            </w:pPr>
            <w:r w:rsidRPr="006D0E94">
              <w:rPr>
                <w:rFonts w:eastAsia="Arial"/>
                <w:sz w:val="32"/>
                <w:szCs w:val="32"/>
              </w:rPr>
              <w:t></w:t>
            </w:r>
          </w:p>
        </w:tc>
        <w:tc>
          <w:tcPr>
            <w:tcW w:w="1260" w:type="dxa"/>
            <w:vAlign w:val="center"/>
          </w:tcPr>
          <w:p w14:paraId="01BDFF19" w14:textId="77777777" w:rsidR="0050639C" w:rsidRPr="006D0E94" w:rsidRDefault="0050639C" w:rsidP="0048763D">
            <w:pPr>
              <w:pStyle w:val="Heading6"/>
              <w:jc w:val="center"/>
              <w:rPr>
                <w:sz w:val="18"/>
                <w:szCs w:val="18"/>
              </w:rPr>
            </w:pPr>
            <w:r w:rsidRPr="006D0E94">
              <w:rPr>
                <w:rFonts w:eastAsia="Arial"/>
                <w:sz w:val="32"/>
                <w:szCs w:val="32"/>
              </w:rPr>
              <w:t></w:t>
            </w:r>
          </w:p>
        </w:tc>
      </w:tr>
      <w:tr w:rsidR="0050639C" w:rsidRPr="0048763D" w14:paraId="32F783B4" w14:textId="77777777" w:rsidTr="0050639C">
        <w:trPr>
          <w:jc w:val="center"/>
        </w:trPr>
        <w:tc>
          <w:tcPr>
            <w:tcW w:w="6660" w:type="dxa"/>
            <w:vAlign w:val="bottom"/>
          </w:tcPr>
          <w:p w14:paraId="4788C8D4" w14:textId="77777777" w:rsidR="0050639C" w:rsidRPr="006D0E94" w:rsidRDefault="0050639C" w:rsidP="0050639C">
            <w:pPr>
              <w:pStyle w:val="ListParagraph"/>
              <w:numPr>
                <w:ilvl w:val="0"/>
                <w:numId w:val="3"/>
              </w:numPr>
              <w:ind w:left="346" w:hanging="270"/>
              <w:contextualSpacing/>
              <w:rPr>
                <w:rFonts w:eastAsia="Segoe UI Symbol"/>
                <w:sz w:val="22"/>
                <w:szCs w:val="22"/>
                <w:lang w:val="en-CA"/>
              </w:rPr>
            </w:pPr>
            <w:r w:rsidRPr="006D0E94">
              <w:rPr>
                <w:rFonts w:eastAsia="Segoe UI Symbol"/>
                <w:sz w:val="22"/>
                <w:szCs w:val="22"/>
                <w:lang w:val="en-CA"/>
              </w:rPr>
              <w:t>Performs interpreting for deaf and hard of hearing students, facilitating communication while ensuring integrity and impartiality in the process, in accordance with performance standards, policies, practices and regulations specific to Horizon.</w:t>
            </w:r>
          </w:p>
        </w:tc>
        <w:tc>
          <w:tcPr>
            <w:tcW w:w="1170" w:type="dxa"/>
            <w:vAlign w:val="center"/>
          </w:tcPr>
          <w:p w14:paraId="658D401C" w14:textId="77777777" w:rsidR="0050639C" w:rsidRPr="006D0E94" w:rsidRDefault="0050639C" w:rsidP="0048763D">
            <w:pPr>
              <w:jc w:val="center"/>
              <w:rPr>
                <w:rFonts w:eastAsia="Arial"/>
                <w:sz w:val="32"/>
                <w:szCs w:val="32"/>
              </w:rPr>
            </w:pPr>
            <w:r w:rsidRPr="006D0E94">
              <w:rPr>
                <w:rFonts w:eastAsia="Arial"/>
                <w:sz w:val="32"/>
                <w:szCs w:val="32"/>
              </w:rPr>
              <w:t></w:t>
            </w:r>
          </w:p>
        </w:tc>
        <w:tc>
          <w:tcPr>
            <w:tcW w:w="1350" w:type="dxa"/>
            <w:vAlign w:val="center"/>
          </w:tcPr>
          <w:p w14:paraId="76E15CDE" w14:textId="77777777" w:rsidR="0050639C" w:rsidRPr="006D0E94" w:rsidRDefault="0050639C" w:rsidP="0048763D">
            <w:pPr>
              <w:pStyle w:val="Heading6"/>
              <w:jc w:val="center"/>
              <w:rPr>
                <w:rFonts w:eastAsia="Arial"/>
                <w:sz w:val="32"/>
                <w:szCs w:val="32"/>
              </w:rPr>
            </w:pPr>
            <w:r w:rsidRPr="006D0E94">
              <w:rPr>
                <w:rFonts w:eastAsia="Arial"/>
                <w:sz w:val="32"/>
                <w:szCs w:val="32"/>
              </w:rPr>
              <w:t></w:t>
            </w:r>
          </w:p>
        </w:tc>
        <w:tc>
          <w:tcPr>
            <w:tcW w:w="1260" w:type="dxa"/>
            <w:vAlign w:val="center"/>
          </w:tcPr>
          <w:p w14:paraId="3EB4A3AA" w14:textId="77777777" w:rsidR="0050639C" w:rsidRPr="006D0E94" w:rsidRDefault="0050639C" w:rsidP="0048763D">
            <w:pPr>
              <w:pStyle w:val="Heading6"/>
              <w:jc w:val="center"/>
              <w:rPr>
                <w:rFonts w:eastAsia="Arial"/>
                <w:sz w:val="32"/>
                <w:szCs w:val="32"/>
              </w:rPr>
            </w:pPr>
            <w:r w:rsidRPr="006D0E94">
              <w:rPr>
                <w:rFonts w:eastAsia="Arial"/>
                <w:sz w:val="32"/>
                <w:szCs w:val="32"/>
              </w:rPr>
              <w:t></w:t>
            </w:r>
          </w:p>
        </w:tc>
      </w:tr>
      <w:tr w:rsidR="0050639C" w:rsidRPr="0048763D" w14:paraId="5E8D9554" w14:textId="77777777" w:rsidTr="0050639C">
        <w:trPr>
          <w:jc w:val="center"/>
        </w:trPr>
        <w:tc>
          <w:tcPr>
            <w:tcW w:w="6660" w:type="dxa"/>
            <w:vAlign w:val="bottom"/>
          </w:tcPr>
          <w:p w14:paraId="5C846D27" w14:textId="77777777" w:rsidR="0050639C" w:rsidRPr="006D0E94" w:rsidRDefault="0050639C" w:rsidP="0050639C">
            <w:pPr>
              <w:pStyle w:val="ListParagraph"/>
              <w:numPr>
                <w:ilvl w:val="0"/>
                <w:numId w:val="3"/>
              </w:numPr>
              <w:ind w:left="346" w:hanging="270"/>
              <w:contextualSpacing/>
              <w:rPr>
                <w:rFonts w:eastAsia="Segoe UI Symbol"/>
                <w:sz w:val="22"/>
                <w:szCs w:val="22"/>
                <w:lang w:val="en-CA"/>
              </w:rPr>
            </w:pPr>
            <w:r w:rsidRPr="006D0E94">
              <w:rPr>
                <w:rFonts w:eastAsia="Segoe UI Symbol"/>
                <w:sz w:val="22"/>
                <w:szCs w:val="22"/>
                <w:lang w:val="en-CA"/>
              </w:rPr>
              <w:t>Provides one-on-one support in the use of specialized equipment, e.g., listening devices, assistive technology, teletypewriter and closed-captioning machines.</w:t>
            </w:r>
          </w:p>
        </w:tc>
        <w:tc>
          <w:tcPr>
            <w:tcW w:w="1170" w:type="dxa"/>
            <w:vAlign w:val="center"/>
          </w:tcPr>
          <w:p w14:paraId="5F5C460F" w14:textId="77777777" w:rsidR="0050639C" w:rsidRPr="006D0E94" w:rsidRDefault="0050639C" w:rsidP="0048763D">
            <w:pPr>
              <w:jc w:val="center"/>
              <w:rPr>
                <w:rFonts w:eastAsia="Arial"/>
                <w:sz w:val="32"/>
                <w:szCs w:val="32"/>
              </w:rPr>
            </w:pPr>
            <w:r w:rsidRPr="006D0E94">
              <w:rPr>
                <w:rFonts w:eastAsia="Arial"/>
                <w:sz w:val="32"/>
                <w:szCs w:val="32"/>
              </w:rPr>
              <w:t></w:t>
            </w:r>
          </w:p>
        </w:tc>
        <w:tc>
          <w:tcPr>
            <w:tcW w:w="1350" w:type="dxa"/>
            <w:vAlign w:val="center"/>
          </w:tcPr>
          <w:p w14:paraId="71F8A5EE" w14:textId="77777777" w:rsidR="0050639C" w:rsidRPr="006D0E94" w:rsidRDefault="0050639C" w:rsidP="0048763D">
            <w:pPr>
              <w:pStyle w:val="Heading6"/>
              <w:jc w:val="center"/>
              <w:rPr>
                <w:rFonts w:eastAsia="Arial"/>
                <w:sz w:val="32"/>
                <w:szCs w:val="32"/>
              </w:rPr>
            </w:pPr>
            <w:r w:rsidRPr="006D0E94">
              <w:rPr>
                <w:rFonts w:eastAsia="Arial"/>
                <w:sz w:val="32"/>
                <w:szCs w:val="32"/>
              </w:rPr>
              <w:t></w:t>
            </w:r>
          </w:p>
        </w:tc>
        <w:tc>
          <w:tcPr>
            <w:tcW w:w="1260" w:type="dxa"/>
            <w:vAlign w:val="center"/>
          </w:tcPr>
          <w:p w14:paraId="6B029EA8" w14:textId="77777777" w:rsidR="0050639C" w:rsidRPr="006D0E94" w:rsidRDefault="0050639C" w:rsidP="0048763D">
            <w:pPr>
              <w:pStyle w:val="Heading6"/>
              <w:jc w:val="center"/>
              <w:rPr>
                <w:rFonts w:eastAsia="Arial"/>
                <w:sz w:val="32"/>
                <w:szCs w:val="32"/>
              </w:rPr>
            </w:pPr>
            <w:r w:rsidRPr="006D0E94">
              <w:rPr>
                <w:rFonts w:eastAsia="Arial"/>
                <w:sz w:val="32"/>
                <w:szCs w:val="32"/>
              </w:rPr>
              <w:t></w:t>
            </w:r>
          </w:p>
        </w:tc>
      </w:tr>
      <w:tr w:rsidR="0050639C" w:rsidRPr="0048763D" w14:paraId="7BB25014" w14:textId="77777777" w:rsidTr="0050639C">
        <w:trPr>
          <w:jc w:val="center"/>
        </w:trPr>
        <w:tc>
          <w:tcPr>
            <w:tcW w:w="6660" w:type="dxa"/>
            <w:vAlign w:val="bottom"/>
          </w:tcPr>
          <w:p w14:paraId="78A6B2EB" w14:textId="77777777" w:rsidR="0050639C" w:rsidRPr="006D0E94" w:rsidRDefault="0050639C" w:rsidP="0050639C">
            <w:pPr>
              <w:pStyle w:val="ListParagraph"/>
              <w:numPr>
                <w:ilvl w:val="0"/>
                <w:numId w:val="3"/>
              </w:numPr>
              <w:ind w:left="346" w:hanging="270"/>
              <w:contextualSpacing/>
              <w:rPr>
                <w:rFonts w:eastAsia="Segoe UI Symbol"/>
                <w:sz w:val="22"/>
                <w:szCs w:val="22"/>
                <w:lang w:val="en-CA"/>
              </w:rPr>
            </w:pPr>
            <w:r w:rsidRPr="006D0E94">
              <w:rPr>
                <w:rFonts w:eastAsia="Segoe UI Symbol"/>
                <w:sz w:val="22"/>
                <w:szCs w:val="22"/>
                <w:lang w:val="en-CA"/>
              </w:rPr>
              <w:t>Participates in ongoing professional development and training to maintain accuracy and proficiency in Braille transcription/translation software as well as assistive technologies and software for students with visual impairments.</w:t>
            </w:r>
          </w:p>
        </w:tc>
        <w:tc>
          <w:tcPr>
            <w:tcW w:w="1170" w:type="dxa"/>
            <w:vAlign w:val="center"/>
          </w:tcPr>
          <w:p w14:paraId="2E2AE7CB" w14:textId="77777777" w:rsidR="0050639C" w:rsidRPr="006D0E94" w:rsidRDefault="0050639C" w:rsidP="0048763D">
            <w:pPr>
              <w:jc w:val="center"/>
              <w:rPr>
                <w:rFonts w:eastAsia="Arial"/>
                <w:sz w:val="32"/>
                <w:szCs w:val="32"/>
              </w:rPr>
            </w:pPr>
            <w:r w:rsidRPr="006D0E94">
              <w:rPr>
                <w:rFonts w:eastAsia="Arial"/>
                <w:sz w:val="32"/>
                <w:szCs w:val="32"/>
              </w:rPr>
              <w:t></w:t>
            </w:r>
          </w:p>
        </w:tc>
        <w:tc>
          <w:tcPr>
            <w:tcW w:w="1350" w:type="dxa"/>
            <w:vAlign w:val="center"/>
          </w:tcPr>
          <w:p w14:paraId="3F0B2B7E" w14:textId="77777777" w:rsidR="0050639C" w:rsidRPr="006D0E94" w:rsidRDefault="0050639C" w:rsidP="0048763D">
            <w:pPr>
              <w:pStyle w:val="Heading6"/>
              <w:jc w:val="center"/>
              <w:rPr>
                <w:rFonts w:eastAsia="Arial"/>
                <w:sz w:val="32"/>
                <w:szCs w:val="32"/>
              </w:rPr>
            </w:pPr>
            <w:r w:rsidRPr="006D0E94">
              <w:rPr>
                <w:rFonts w:eastAsia="Arial"/>
                <w:sz w:val="32"/>
                <w:szCs w:val="32"/>
              </w:rPr>
              <w:t></w:t>
            </w:r>
          </w:p>
        </w:tc>
        <w:tc>
          <w:tcPr>
            <w:tcW w:w="1260" w:type="dxa"/>
            <w:vAlign w:val="center"/>
          </w:tcPr>
          <w:p w14:paraId="2A9044F6" w14:textId="77777777" w:rsidR="0050639C" w:rsidRPr="006D0E94" w:rsidRDefault="0050639C" w:rsidP="0048763D">
            <w:pPr>
              <w:pStyle w:val="Heading6"/>
              <w:jc w:val="center"/>
              <w:rPr>
                <w:rFonts w:eastAsia="Arial"/>
                <w:sz w:val="32"/>
                <w:szCs w:val="32"/>
              </w:rPr>
            </w:pPr>
            <w:r w:rsidRPr="006D0E94">
              <w:rPr>
                <w:rFonts w:eastAsia="Arial"/>
                <w:sz w:val="32"/>
                <w:szCs w:val="32"/>
              </w:rPr>
              <w:t></w:t>
            </w:r>
          </w:p>
        </w:tc>
      </w:tr>
    </w:tbl>
    <w:p w14:paraId="02B710BF" w14:textId="77777777" w:rsidR="0050639C" w:rsidRDefault="0050639C" w:rsidP="0050639C"/>
    <w:p w14:paraId="440A1E11" w14:textId="77777777" w:rsidR="0050639C" w:rsidRPr="00EB3278" w:rsidRDefault="0050639C" w:rsidP="0050639C">
      <w:pPr>
        <w:spacing w:after="160" w:line="259" w:lineRule="auto"/>
        <w:rPr>
          <w:rFonts w:eastAsia="Arial"/>
          <w:lang w:val="en-CA"/>
        </w:rPr>
      </w:pPr>
      <w:r w:rsidRPr="00EB3278">
        <w:rPr>
          <w:rFonts w:eastAsia="Arial"/>
          <w:b/>
          <w:bCs/>
          <w:sz w:val="22"/>
          <w:szCs w:val="22"/>
          <w:lang w:val="en-CA"/>
        </w:rPr>
        <w:t>DECISION</w:t>
      </w:r>
    </w:p>
    <w:p w14:paraId="5330523C" w14:textId="77777777" w:rsidR="0050639C" w:rsidRPr="00EB3278" w:rsidRDefault="0050639C" w:rsidP="0050639C">
      <w:pPr>
        <w:tabs>
          <w:tab w:val="left" w:pos="720"/>
          <w:tab w:val="left" w:pos="1440"/>
        </w:tabs>
        <w:spacing w:line="259" w:lineRule="auto"/>
        <w:rPr>
          <w:rFonts w:eastAsia="Arial"/>
          <w:lang w:val="en-CA"/>
        </w:rPr>
      </w:pPr>
      <w:r w:rsidRPr="00EB3278">
        <w:rPr>
          <w:rFonts w:eastAsia="Arial"/>
          <w:lang w:val="en-CA"/>
        </w:rPr>
        <w:tab/>
      </w:r>
      <w:r w:rsidRPr="00EB3278">
        <w:rPr>
          <w:rFonts w:eastAsia="Arial"/>
          <w:lang w:val="en-CA"/>
        </w:rPr>
        <w:fldChar w:fldCharType="begin">
          <w:ffData>
            <w:name w:val="Check18"/>
            <w:enabled/>
            <w:calcOnExit w:val="0"/>
            <w:checkBox>
              <w:sizeAuto/>
              <w:default w:val="0"/>
            </w:checkBox>
          </w:ffData>
        </w:fldChar>
      </w:r>
      <w:r w:rsidRPr="00EB3278">
        <w:rPr>
          <w:rFonts w:eastAsia="Arial"/>
          <w:lang w:val="en-CA"/>
        </w:rPr>
        <w:instrText xml:space="preserve"> FORMCHECKBOX </w:instrText>
      </w:r>
      <w:r w:rsidR="005639CD">
        <w:rPr>
          <w:rFonts w:eastAsia="Arial"/>
          <w:lang w:val="en-CA"/>
        </w:rPr>
      </w:r>
      <w:r w:rsidR="005639CD">
        <w:rPr>
          <w:rFonts w:eastAsia="Arial"/>
          <w:lang w:val="en-CA"/>
        </w:rPr>
        <w:fldChar w:fldCharType="separate"/>
      </w:r>
      <w:r w:rsidRPr="00EB3278">
        <w:rPr>
          <w:rFonts w:eastAsia="Arial"/>
        </w:rPr>
        <w:fldChar w:fldCharType="end"/>
      </w:r>
      <w:r w:rsidRPr="00EB3278">
        <w:rPr>
          <w:rFonts w:eastAsia="Arial"/>
          <w:lang w:val="en-CA"/>
        </w:rPr>
        <w:tab/>
        <w:t xml:space="preserve">Completed probationary process. </w:t>
      </w:r>
      <w:r>
        <w:rPr>
          <w:rFonts w:eastAsia="Arial"/>
          <w:lang w:val="en-CA"/>
        </w:rPr>
        <w:t>Overall i</w:t>
      </w:r>
      <w:r w:rsidRPr="00EB3278">
        <w:rPr>
          <w:rFonts w:eastAsia="Arial"/>
          <w:lang w:val="en-CA"/>
        </w:rPr>
        <w:t>s meeting the expected performance areas.</w:t>
      </w:r>
    </w:p>
    <w:p w14:paraId="7FCFB364" w14:textId="77777777" w:rsidR="0050639C" w:rsidRPr="00EB3278" w:rsidRDefault="0050639C" w:rsidP="0050639C">
      <w:pPr>
        <w:tabs>
          <w:tab w:val="left" w:pos="720"/>
          <w:tab w:val="left" w:pos="1440"/>
        </w:tabs>
        <w:spacing w:line="259" w:lineRule="auto"/>
        <w:rPr>
          <w:rFonts w:eastAsia="Arial"/>
          <w:lang w:val="en-CA"/>
        </w:rPr>
      </w:pPr>
      <w:r w:rsidRPr="00EB3278">
        <w:rPr>
          <w:rFonts w:eastAsia="Arial"/>
          <w:lang w:val="en-CA"/>
        </w:rPr>
        <w:tab/>
      </w:r>
      <w:r w:rsidRPr="00EB3278">
        <w:rPr>
          <w:rFonts w:eastAsia="Arial"/>
          <w:lang w:val="en-CA"/>
        </w:rPr>
        <w:fldChar w:fldCharType="begin">
          <w:ffData>
            <w:name w:val="Check18"/>
            <w:enabled/>
            <w:calcOnExit w:val="0"/>
            <w:checkBox>
              <w:sizeAuto/>
              <w:default w:val="0"/>
            </w:checkBox>
          </w:ffData>
        </w:fldChar>
      </w:r>
      <w:r w:rsidRPr="00EB3278">
        <w:rPr>
          <w:rFonts w:eastAsia="Arial"/>
          <w:lang w:val="en-CA"/>
        </w:rPr>
        <w:instrText xml:space="preserve"> FORMCHECKBOX </w:instrText>
      </w:r>
      <w:r w:rsidR="005639CD">
        <w:rPr>
          <w:rFonts w:eastAsia="Arial"/>
          <w:lang w:val="en-CA"/>
        </w:rPr>
      </w:r>
      <w:r w:rsidR="005639CD">
        <w:rPr>
          <w:rFonts w:eastAsia="Arial"/>
          <w:lang w:val="en-CA"/>
        </w:rPr>
        <w:fldChar w:fldCharType="separate"/>
      </w:r>
      <w:r w:rsidRPr="00EB3278">
        <w:rPr>
          <w:rFonts w:eastAsia="Arial"/>
        </w:rPr>
        <w:fldChar w:fldCharType="end"/>
      </w:r>
      <w:r w:rsidRPr="00EB3278">
        <w:rPr>
          <w:rFonts w:eastAsia="Arial"/>
          <w:lang w:val="en-CA"/>
        </w:rPr>
        <w:tab/>
      </w:r>
      <w:r>
        <w:rPr>
          <w:rFonts w:eastAsia="Arial"/>
          <w:lang w:val="en-CA"/>
        </w:rPr>
        <w:t>Recommendation for t</w:t>
      </w:r>
      <w:r w:rsidRPr="00EB3278">
        <w:rPr>
          <w:rFonts w:eastAsia="Arial"/>
          <w:lang w:val="en-CA"/>
        </w:rPr>
        <w:t>ermination</w:t>
      </w:r>
    </w:p>
    <w:p w14:paraId="5E21FD3C" w14:textId="77777777" w:rsidR="0050639C" w:rsidRPr="00EB3278" w:rsidRDefault="0050639C" w:rsidP="0050639C">
      <w:pPr>
        <w:spacing w:line="259" w:lineRule="auto"/>
        <w:rPr>
          <w:rFonts w:eastAsia="Arial"/>
          <w:b/>
          <w:bCs/>
          <w:lang w:val="en-CA"/>
        </w:rPr>
      </w:pPr>
    </w:p>
    <w:p w14:paraId="58FCD504" w14:textId="77777777" w:rsidR="0050639C" w:rsidRPr="00EB3278" w:rsidRDefault="0050639C" w:rsidP="0050639C">
      <w:pPr>
        <w:spacing w:line="259" w:lineRule="auto"/>
        <w:rPr>
          <w:rFonts w:eastAsia="Arial"/>
          <w:b/>
          <w:bCs/>
          <w:sz w:val="22"/>
          <w:szCs w:val="22"/>
          <w:lang w:val="en-CA"/>
        </w:rPr>
      </w:pPr>
      <w:r w:rsidRPr="00EB3278">
        <w:rPr>
          <w:rFonts w:eastAsia="Arial"/>
          <w:b/>
          <w:bCs/>
          <w:sz w:val="22"/>
          <w:szCs w:val="22"/>
          <w:lang w:val="en-CA"/>
        </w:rPr>
        <w:t>EVALUATOR’S COMMENTS</w:t>
      </w:r>
    </w:p>
    <w:p w14:paraId="7684DBB5" w14:textId="77777777" w:rsidR="0050639C" w:rsidRDefault="0050639C" w:rsidP="0050639C">
      <w:pPr>
        <w:spacing w:line="259" w:lineRule="auto"/>
        <w:rPr>
          <w:rFonts w:eastAsia="Arial"/>
          <w:lang w:val="en-CA"/>
        </w:rPr>
      </w:pPr>
    </w:p>
    <w:p w14:paraId="61EDA61D" w14:textId="77777777" w:rsidR="0050639C" w:rsidRDefault="0050639C" w:rsidP="0050639C">
      <w:pPr>
        <w:spacing w:line="259" w:lineRule="auto"/>
        <w:rPr>
          <w:rFonts w:eastAsia="Arial"/>
          <w:lang w:val="en-CA"/>
        </w:rPr>
      </w:pPr>
    </w:p>
    <w:p w14:paraId="750A8E02" w14:textId="77777777" w:rsidR="0050639C" w:rsidRPr="00EB3278" w:rsidRDefault="0050639C" w:rsidP="0050639C">
      <w:pPr>
        <w:spacing w:line="259" w:lineRule="auto"/>
        <w:rPr>
          <w:rFonts w:eastAsia="Arial"/>
          <w:lang w:val="en-CA"/>
        </w:rPr>
      </w:pPr>
    </w:p>
    <w:p w14:paraId="30F6DD03" w14:textId="77777777" w:rsidR="0050639C" w:rsidRDefault="0050639C" w:rsidP="0050639C">
      <w:pPr>
        <w:spacing w:line="259" w:lineRule="auto"/>
        <w:rPr>
          <w:rFonts w:eastAsia="Arial"/>
          <w:lang w:val="en-CA"/>
        </w:rPr>
      </w:pPr>
    </w:p>
    <w:p w14:paraId="0989805A" w14:textId="77777777" w:rsidR="0050639C" w:rsidRDefault="0050639C" w:rsidP="0050639C">
      <w:pPr>
        <w:spacing w:line="259" w:lineRule="auto"/>
        <w:rPr>
          <w:rFonts w:eastAsia="Arial"/>
          <w:lang w:val="en-CA"/>
        </w:rPr>
      </w:pPr>
    </w:p>
    <w:p w14:paraId="7B0DC260" w14:textId="77777777" w:rsidR="0050639C" w:rsidRDefault="0050639C" w:rsidP="0050639C">
      <w:pPr>
        <w:spacing w:line="259" w:lineRule="auto"/>
        <w:rPr>
          <w:rFonts w:eastAsia="Arial"/>
          <w:lang w:val="en-CA"/>
        </w:rPr>
      </w:pPr>
    </w:p>
    <w:p w14:paraId="59E6DA3B" w14:textId="77777777" w:rsidR="0050639C" w:rsidRPr="00EB3278" w:rsidRDefault="0050639C" w:rsidP="0050639C">
      <w:pPr>
        <w:spacing w:line="259" w:lineRule="auto"/>
        <w:rPr>
          <w:rFonts w:eastAsia="Arial"/>
          <w:lang w:val="en-CA"/>
        </w:rPr>
      </w:pPr>
    </w:p>
    <w:p w14:paraId="084EDEEE" w14:textId="77777777" w:rsidR="0050639C" w:rsidRPr="001401A1" w:rsidRDefault="0050639C" w:rsidP="0050639C">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50639C" w:rsidRPr="00EB3278" w14:paraId="417C3972" w14:textId="77777777" w:rsidTr="0048763D">
        <w:trPr>
          <w:trHeight w:val="248"/>
        </w:trPr>
        <w:tc>
          <w:tcPr>
            <w:tcW w:w="4771" w:type="dxa"/>
            <w:tcBorders>
              <w:top w:val="nil"/>
              <w:left w:val="nil"/>
              <w:bottom w:val="nil"/>
              <w:right w:val="nil"/>
            </w:tcBorders>
            <w:shd w:val="clear" w:color="auto" w:fill="auto"/>
          </w:tcPr>
          <w:p w14:paraId="54CB0D9A" w14:textId="77777777" w:rsidR="0050639C" w:rsidRPr="0065484E" w:rsidRDefault="0050639C" w:rsidP="0048763D">
            <w:pPr>
              <w:spacing w:line="259" w:lineRule="auto"/>
              <w:ind w:left="1"/>
              <w:rPr>
                <w:sz w:val="22"/>
                <w:szCs w:val="22"/>
              </w:rPr>
            </w:pPr>
            <w:r w:rsidRPr="0065484E">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0CD5AF2E" w14:textId="77777777" w:rsidR="0050639C" w:rsidRPr="00C42E66" w:rsidRDefault="0050639C" w:rsidP="0048763D">
            <w:pPr>
              <w:spacing w:line="259" w:lineRule="auto"/>
              <w:ind w:left="1"/>
              <w:rPr>
                <w:sz w:val="22"/>
                <w:szCs w:val="22"/>
              </w:rPr>
            </w:pPr>
            <w:r w:rsidRPr="00C42E66">
              <w:rPr>
                <w:rFonts w:eastAsia="Arial"/>
                <w:sz w:val="22"/>
                <w:szCs w:val="22"/>
              </w:rPr>
              <w:t xml:space="preserve"> </w:t>
            </w:r>
          </w:p>
        </w:tc>
        <w:tc>
          <w:tcPr>
            <w:tcW w:w="4339" w:type="dxa"/>
            <w:tcBorders>
              <w:top w:val="nil"/>
              <w:left w:val="nil"/>
              <w:bottom w:val="nil"/>
              <w:right w:val="nil"/>
            </w:tcBorders>
            <w:shd w:val="clear" w:color="auto" w:fill="auto"/>
          </w:tcPr>
          <w:p w14:paraId="7CAE3034" w14:textId="77777777" w:rsidR="0050639C" w:rsidRPr="0071216F" w:rsidRDefault="0050639C" w:rsidP="0048763D">
            <w:pPr>
              <w:spacing w:line="259" w:lineRule="auto"/>
              <w:ind w:left="1"/>
              <w:rPr>
                <w:sz w:val="22"/>
                <w:szCs w:val="22"/>
              </w:rPr>
            </w:pPr>
            <w:r w:rsidRPr="00754966">
              <w:rPr>
                <w:rFonts w:eastAsia="Arial"/>
                <w:sz w:val="22"/>
                <w:szCs w:val="22"/>
              </w:rPr>
              <w:t xml:space="preserve">_____________________________________ </w:t>
            </w:r>
          </w:p>
        </w:tc>
      </w:tr>
      <w:tr w:rsidR="0050639C" w:rsidRPr="00EB3278" w14:paraId="090E0D1A" w14:textId="77777777" w:rsidTr="0048763D">
        <w:trPr>
          <w:trHeight w:val="690"/>
        </w:trPr>
        <w:tc>
          <w:tcPr>
            <w:tcW w:w="4771" w:type="dxa"/>
            <w:tcBorders>
              <w:top w:val="nil"/>
              <w:left w:val="nil"/>
              <w:bottom w:val="nil"/>
              <w:right w:val="nil"/>
            </w:tcBorders>
            <w:shd w:val="clear" w:color="auto" w:fill="auto"/>
          </w:tcPr>
          <w:p w14:paraId="55B49C4F" w14:textId="77777777" w:rsidR="0050639C" w:rsidRPr="0071216F" w:rsidRDefault="0050639C" w:rsidP="0048763D">
            <w:pPr>
              <w:tabs>
                <w:tab w:val="center" w:pos="2881"/>
                <w:tab w:val="center" w:pos="3601"/>
              </w:tabs>
              <w:spacing w:line="259" w:lineRule="auto"/>
              <w:rPr>
                <w:sz w:val="22"/>
                <w:szCs w:val="22"/>
              </w:rPr>
            </w:pPr>
            <w:r w:rsidRPr="00EB3278">
              <w:rPr>
                <w:rFonts w:eastAsia="Arial"/>
                <w:sz w:val="22"/>
                <w:szCs w:val="22"/>
              </w:rPr>
              <w:t>Support Staff Signature</w:t>
            </w:r>
            <w:r>
              <w:rPr>
                <w:rFonts w:eastAsia="Arial"/>
                <w:sz w:val="22"/>
                <w:szCs w:val="22"/>
              </w:rPr>
              <w:t xml:space="preserve"> </w:t>
            </w:r>
            <w:r w:rsidRPr="00754966">
              <w:rPr>
                <w:rFonts w:eastAsia="Arial"/>
                <w:sz w:val="22"/>
                <w:szCs w:val="22"/>
              </w:rPr>
              <w:tab/>
              <w:t xml:space="preserve"> </w:t>
            </w:r>
            <w:r w:rsidRPr="00754966">
              <w:rPr>
                <w:rFonts w:eastAsia="Arial"/>
                <w:sz w:val="22"/>
                <w:szCs w:val="22"/>
              </w:rPr>
              <w:tab/>
              <w:t xml:space="preserve"> </w:t>
            </w:r>
          </w:p>
          <w:p w14:paraId="0CDD70FF" w14:textId="77777777" w:rsidR="0050639C" w:rsidRPr="009D36B2" w:rsidRDefault="0050639C" w:rsidP="0048763D">
            <w:pPr>
              <w:spacing w:line="259" w:lineRule="auto"/>
              <w:rPr>
                <w:sz w:val="22"/>
                <w:szCs w:val="22"/>
              </w:rPr>
            </w:pPr>
            <w:r w:rsidRPr="005F7D40">
              <w:rPr>
                <w:rFonts w:eastAsia="Arial"/>
                <w:b/>
                <w:sz w:val="22"/>
                <w:szCs w:val="22"/>
              </w:rPr>
              <w:t xml:space="preserve">(acknowledging receipt of report) </w:t>
            </w:r>
          </w:p>
          <w:p w14:paraId="2644A880" w14:textId="77777777" w:rsidR="0050639C" w:rsidRPr="00EB3278" w:rsidRDefault="0050639C" w:rsidP="0048763D">
            <w:pPr>
              <w:spacing w:line="259" w:lineRule="auto"/>
              <w:rPr>
                <w:sz w:val="22"/>
                <w:szCs w:val="22"/>
              </w:rPr>
            </w:pPr>
            <w:r w:rsidRPr="00EB3278">
              <w:rPr>
                <w:rFonts w:eastAsia="Arial"/>
                <w:sz w:val="22"/>
                <w:szCs w:val="22"/>
              </w:rPr>
              <w:t xml:space="preserve"> </w:t>
            </w:r>
          </w:p>
        </w:tc>
        <w:tc>
          <w:tcPr>
            <w:tcW w:w="71" w:type="dxa"/>
            <w:tcBorders>
              <w:top w:val="nil"/>
              <w:left w:val="nil"/>
              <w:bottom w:val="nil"/>
              <w:right w:val="nil"/>
            </w:tcBorders>
            <w:shd w:val="clear" w:color="auto" w:fill="auto"/>
          </w:tcPr>
          <w:p w14:paraId="33010361" w14:textId="77777777" w:rsidR="0050639C" w:rsidRPr="00EB3278" w:rsidRDefault="0050639C" w:rsidP="0048763D">
            <w:pPr>
              <w:spacing w:line="259" w:lineRule="auto"/>
              <w:ind w:left="1"/>
              <w:rPr>
                <w:sz w:val="22"/>
                <w:szCs w:val="22"/>
              </w:rPr>
            </w:pPr>
            <w:r w:rsidRPr="00EB3278">
              <w:rPr>
                <w:rFonts w:eastAsia="Arial"/>
                <w:sz w:val="22"/>
                <w:szCs w:val="22"/>
              </w:rPr>
              <w:t xml:space="preserve"> </w:t>
            </w:r>
          </w:p>
        </w:tc>
        <w:tc>
          <w:tcPr>
            <w:tcW w:w="4339" w:type="dxa"/>
            <w:tcBorders>
              <w:top w:val="nil"/>
              <w:left w:val="nil"/>
              <w:bottom w:val="nil"/>
              <w:right w:val="nil"/>
            </w:tcBorders>
            <w:shd w:val="clear" w:color="auto" w:fill="auto"/>
          </w:tcPr>
          <w:p w14:paraId="48EB61A7" w14:textId="77777777" w:rsidR="0050639C" w:rsidRPr="00EB3278" w:rsidRDefault="0050639C" w:rsidP="0048763D">
            <w:pPr>
              <w:spacing w:line="259" w:lineRule="auto"/>
              <w:ind w:left="1"/>
              <w:rPr>
                <w:sz w:val="22"/>
                <w:szCs w:val="22"/>
              </w:rPr>
            </w:pPr>
            <w:r w:rsidRPr="00EB3278">
              <w:rPr>
                <w:rFonts w:eastAsia="Arial"/>
                <w:sz w:val="22"/>
                <w:szCs w:val="22"/>
              </w:rPr>
              <w:t xml:space="preserve">Date </w:t>
            </w:r>
          </w:p>
        </w:tc>
      </w:tr>
      <w:tr w:rsidR="0050639C" w:rsidRPr="00EB3278" w14:paraId="286735C4" w14:textId="77777777" w:rsidTr="0048763D">
        <w:trPr>
          <w:trHeight w:val="229"/>
        </w:trPr>
        <w:tc>
          <w:tcPr>
            <w:tcW w:w="4771" w:type="dxa"/>
            <w:tcBorders>
              <w:top w:val="nil"/>
              <w:left w:val="nil"/>
              <w:bottom w:val="nil"/>
              <w:right w:val="nil"/>
            </w:tcBorders>
            <w:shd w:val="clear" w:color="auto" w:fill="auto"/>
          </w:tcPr>
          <w:p w14:paraId="7B195238" w14:textId="77777777" w:rsidR="0050639C" w:rsidRPr="00EB3278" w:rsidRDefault="0050639C" w:rsidP="0048763D">
            <w:pPr>
              <w:spacing w:line="259" w:lineRule="auto"/>
              <w:rPr>
                <w:sz w:val="22"/>
                <w:szCs w:val="22"/>
              </w:rPr>
            </w:pPr>
            <w:r w:rsidRPr="00EB3278">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15741BE4" w14:textId="77777777" w:rsidR="0050639C" w:rsidRPr="00EB3278" w:rsidRDefault="0050639C" w:rsidP="0048763D">
            <w:pPr>
              <w:spacing w:line="259" w:lineRule="auto"/>
              <w:ind w:left="1"/>
              <w:rPr>
                <w:sz w:val="22"/>
                <w:szCs w:val="22"/>
              </w:rPr>
            </w:pPr>
            <w:r w:rsidRPr="00EB3278">
              <w:rPr>
                <w:rFonts w:eastAsia="Arial"/>
                <w:sz w:val="22"/>
                <w:szCs w:val="22"/>
              </w:rPr>
              <w:t xml:space="preserve"> </w:t>
            </w:r>
          </w:p>
        </w:tc>
        <w:tc>
          <w:tcPr>
            <w:tcW w:w="4339" w:type="dxa"/>
            <w:tcBorders>
              <w:top w:val="nil"/>
              <w:left w:val="nil"/>
              <w:bottom w:val="nil"/>
              <w:right w:val="nil"/>
            </w:tcBorders>
            <w:shd w:val="clear" w:color="auto" w:fill="auto"/>
          </w:tcPr>
          <w:p w14:paraId="225EC2E3" w14:textId="77777777" w:rsidR="0050639C" w:rsidRPr="00EB3278" w:rsidRDefault="0050639C" w:rsidP="0048763D">
            <w:pPr>
              <w:spacing w:line="259" w:lineRule="auto"/>
              <w:ind w:left="1"/>
              <w:rPr>
                <w:sz w:val="22"/>
                <w:szCs w:val="22"/>
              </w:rPr>
            </w:pPr>
            <w:r w:rsidRPr="00EB3278">
              <w:rPr>
                <w:rFonts w:eastAsia="Arial"/>
                <w:sz w:val="22"/>
                <w:szCs w:val="22"/>
              </w:rPr>
              <w:t xml:space="preserve">_____________________________________ </w:t>
            </w:r>
          </w:p>
        </w:tc>
      </w:tr>
      <w:tr w:rsidR="0050639C" w:rsidRPr="00EB3278" w14:paraId="1CBF8159" w14:textId="77777777" w:rsidTr="0048763D">
        <w:trPr>
          <w:trHeight w:val="461"/>
        </w:trPr>
        <w:tc>
          <w:tcPr>
            <w:tcW w:w="4771" w:type="dxa"/>
            <w:tcBorders>
              <w:top w:val="nil"/>
              <w:left w:val="nil"/>
              <w:bottom w:val="nil"/>
              <w:right w:val="nil"/>
            </w:tcBorders>
            <w:shd w:val="clear" w:color="auto" w:fill="auto"/>
          </w:tcPr>
          <w:p w14:paraId="1A8655A1" w14:textId="77777777" w:rsidR="0050639C" w:rsidRPr="00EB3278" w:rsidRDefault="0050639C" w:rsidP="0048763D">
            <w:pPr>
              <w:tabs>
                <w:tab w:val="center" w:pos="2880"/>
                <w:tab w:val="center" w:pos="3600"/>
              </w:tabs>
              <w:spacing w:line="259" w:lineRule="auto"/>
              <w:rPr>
                <w:sz w:val="22"/>
                <w:szCs w:val="22"/>
              </w:rPr>
            </w:pPr>
            <w:r w:rsidRPr="00EB3278">
              <w:rPr>
                <w:rFonts w:eastAsia="Arial"/>
                <w:sz w:val="22"/>
                <w:szCs w:val="22"/>
              </w:rPr>
              <w:t>Support Staff Supervisor Signature</w:t>
            </w:r>
            <w:r w:rsidRPr="00EB3278">
              <w:rPr>
                <w:rFonts w:eastAsia="Arial"/>
                <w:sz w:val="22"/>
                <w:szCs w:val="22"/>
              </w:rPr>
              <w:tab/>
              <w:t xml:space="preserve"> </w:t>
            </w:r>
            <w:r w:rsidRPr="00EB3278">
              <w:rPr>
                <w:rFonts w:eastAsia="Arial"/>
                <w:sz w:val="22"/>
                <w:szCs w:val="22"/>
              </w:rPr>
              <w:tab/>
              <w:t xml:space="preserve"> </w:t>
            </w:r>
          </w:p>
          <w:p w14:paraId="2E8FC886" w14:textId="77777777" w:rsidR="0050639C" w:rsidRPr="00EB3278" w:rsidRDefault="0050639C" w:rsidP="0048763D">
            <w:pPr>
              <w:spacing w:line="259" w:lineRule="auto"/>
              <w:rPr>
                <w:sz w:val="22"/>
                <w:szCs w:val="22"/>
              </w:rPr>
            </w:pPr>
            <w:r w:rsidRPr="00EB3278">
              <w:rPr>
                <w:rFonts w:eastAsia="Arial"/>
                <w:sz w:val="22"/>
                <w:szCs w:val="22"/>
              </w:rPr>
              <w:t xml:space="preserve"> </w:t>
            </w:r>
          </w:p>
        </w:tc>
        <w:tc>
          <w:tcPr>
            <w:tcW w:w="71" w:type="dxa"/>
            <w:tcBorders>
              <w:top w:val="nil"/>
              <w:left w:val="nil"/>
              <w:bottom w:val="nil"/>
              <w:right w:val="nil"/>
            </w:tcBorders>
            <w:shd w:val="clear" w:color="auto" w:fill="auto"/>
          </w:tcPr>
          <w:p w14:paraId="5D0C77A6" w14:textId="77777777" w:rsidR="0050639C" w:rsidRPr="00EB3278" w:rsidRDefault="0050639C" w:rsidP="0048763D">
            <w:pPr>
              <w:spacing w:line="259" w:lineRule="auto"/>
              <w:rPr>
                <w:sz w:val="22"/>
                <w:szCs w:val="22"/>
              </w:rPr>
            </w:pPr>
            <w:r w:rsidRPr="00EB3278">
              <w:rPr>
                <w:rFonts w:eastAsia="Arial"/>
                <w:sz w:val="22"/>
                <w:szCs w:val="22"/>
              </w:rPr>
              <w:t xml:space="preserve"> </w:t>
            </w:r>
          </w:p>
        </w:tc>
        <w:tc>
          <w:tcPr>
            <w:tcW w:w="4339" w:type="dxa"/>
            <w:tcBorders>
              <w:top w:val="nil"/>
              <w:left w:val="nil"/>
              <w:bottom w:val="nil"/>
              <w:right w:val="nil"/>
            </w:tcBorders>
            <w:shd w:val="clear" w:color="auto" w:fill="auto"/>
          </w:tcPr>
          <w:p w14:paraId="4256F345" w14:textId="77777777" w:rsidR="0050639C" w:rsidRPr="00EB3278" w:rsidRDefault="0050639C" w:rsidP="0048763D">
            <w:pPr>
              <w:spacing w:line="259" w:lineRule="auto"/>
              <w:rPr>
                <w:sz w:val="22"/>
                <w:szCs w:val="22"/>
              </w:rPr>
            </w:pPr>
            <w:r w:rsidRPr="00EB3278">
              <w:rPr>
                <w:rFonts w:eastAsia="Arial"/>
                <w:sz w:val="22"/>
                <w:szCs w:val="22"/>
              </w:rPr>
              <w:t xml:space="preserve">Date </w:t>
            </w:r>
          </w:p>
        </w:tc>
      </w:tr>
      <w:tr w:rsidR="0050639C" w:rsidRPr="00EB3278" w14:paraId="16106B79" w14:textId="77777777" w:rsidTr="0048763D">
        <w:trPr>
          <w:trHeight w:val="230"/>
        </w:trPr>
        <w:tc>
          <w:tcPr>
            <w:tcW w:w="4771" w:type="dxa"/>
            <w:tcBorders>
              <w:top w:val="nil"/>
              <w:left w:val="nil"/>
              <w:bottom w:val="nil"/>
              <w:right w:val="nil"/>
            </w:tcBorders>
            <w:shd w:val="clear" w:color="auto" w:fill="auto"/>
          </w:tcPr>
          <w:p w14:paraId="79D200A8" w14:textId="77777777" w:rsidR="0050639C" w:rsidRPr="00EB3278" w:rsidRDefault="0050639C" w:rsidP="0048763D">
            <w:pPr>
              <w:spacing w:line="259" w:lineRule="auto"/>
              <w:rPr>
                <w:sz w:val="22"/>
                <w:szCs w:val="22"/>
              </w:rPr>
            </w:pPr>
            <w:r w:rsidRPr="00EB3278">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08701842" w14:textId="77777777" w:rsidR="0050639C" w:rsidRPr="00EB3278" w:rsidRDefault="0050639C" w:rsidP="0048763D">
            <w:pPr>
              <w:spacing w:line="259" w:lineRule="auto"/>
              <w:rPr>
                <w:sz w:val="22"/>
                <w:szCs w:val="22"/>
              </w:rPr>
            </w:pPr>
            <w:r w:rsidRPr="00EB3278">
              <w:rPr>
                <w:rFonts w:eastAsia="Arial"/>
                <w:sz w:val="22"/>
                <w:szCs w:val="22"/>
              </w:rPr>
              <w:t xml:space="preserve"> </w:t>
            </w:r>
          </w:p>
        </w:tc>
        <w:tc>
          <w:tcPr>
            <w:tcW w:w="4339" w:type="dxa"/>
            <w:tcBorders>
              <w:top w:val="nil"/>
              <w:left w:val="nil"/>
              <w:bottom w:val="nil"/>
              <w:right w:val="nil"/>
            </w:tcBorders>
            <w:shd w:val="clear" w:color="auto" w:fill="auto"/>
          </w:tcPr>
          <w:p w14:paraId="4F5F4CC1" w14:textId="77777777" w:rsidR="0050639C" w:rsidRPr="00EB3278" w:rsidRDefault="0050639C" w:rsidP="0048763D">
            <w:pPr>
              <w:spacing w:line="259" w:lineRule="auto"/>
              <w:rPr>
                <w:sz w:val="22"/>
                <w:szCs w:val="22"/>
              </w:rPr>
            </w:pPr>
            <w:r w:rsidRPr="00EB3278">
              <w:rPr>
                <w:rFonts w:eastAsia="Arial"/>
                <w:sz w:val="22"/>
                <w:szCs w:val="22"/>
              </w:rPr>
              <w:t xml:space="preserve">_____________________________________ </w:t>
            </w:r>
          </w:p>
        </w:tc>
      </w:tr>
      <w:tr w:rsidR="0050639C" w:rsidRPr="00EB3278" w14:paraId="1D684AC4" w14:textId="77777777" w:rsidTr="0048763D">
        <w:trPr>
          <w:trHeight w:val="248"/>
        </w:trPr>
        <w:tc>
          <w:tcPr>
            <w:tcW w:w="4771" w:type="dxa"/>
            <w:tcBorders>
              <w:top w:val="nil"/>
              <w:left w:val="nil"/>
              <w:bottom w:val="nil"/>
              <w:right w:val="nil"/>
            </w:tcBorders>
            <w:shd w:val="clear" w:color="auto" w:fill="auto"/>
          </w:tcPr>
          <w:p w14:paraId="0EF7AEE4" w14:textId="77777777" w:rsidR="0050639C" w:rsidRPr="00F00025" w:rsidRDefault="0050639C" w:rsidP="0048763D">
            <w:pPr>
              <w:tabs>
                <w:tab w:val="center" w:pos="3600"/>
              </w:tabs>
              <w:spacing w:line="259" w:lineRule="auto"/>
              <w:rPr>
                <w:sz w:val="22"/>
                <w:szCs w:val="22"/>
              </w:rPr>
            </w:pPr>
            <w:r w:rsidRPr="00F00025">
              <w:rPr>
                <w:rFonts w:eastAsia="Arial"/>
                <w:sz w:val="22"/>
                <w:szCs w:val="22"/>
              </w:rPr>
              <w:t xml:space="preserve">School Administrator/Facility Supervisor Signature </w:t>
            </w:r>
            <w:r w:rsidRPr="00F00025">
              <w:rPr>
                <w:rFonts w:eastAsia="Arial"/>
                <w:sz w:val="22"/>
                <w:szCs w:val="22"/>
              </w:rPr>
              <w:tab/>
              <w:t xml:space="preserve"> </w:t>
            </w:r>
          </w:p>
        </w:tc>
        <w:tc>
          <w:tcPr>
            <w:tcW w:w="71" w:type="dxa"/>
            <w:tcBorders>
              <w:top w:val="nil"/>
              <w:left w:val="nil"/>
              <w:bottom w:val="nil"/>
              <w:right w:val="nil"/>
            </w:tcBorders>
            <w:shd w:val="clear" w:color="auto" w:fill="auto"/>
          </w:tcPr>
          <w:p w14:paraId="4EFD2191" w14:textId="77777777" w:rsidR="0050639C" w:rsidRPr="00950EA5" w:rsidRDefault="0050639C" w:rsidP="0048763D">
            <w:pPr>
              <w:spacing w:line="259" w:lineRule="auto"/>
              <w:rPr>
                <w:sz w:val="22"/>
                <w:szCs w:val="22"/>
              </w:rPr>
            </w:pPr>
            <w:r w:rsidRPr="00950EA5">
              <w:rPr>
                <w:rFonts w:eastAsia="Arial"/>
                <w:sz w:val="22"/>
                <w:szCs w:val="22"/>
              </w:rPr>
              <w:t xml:space="preserve"> </w:t>
            </w:r>
          </w:p>
        </w:tc>
        <w:tc>
          <w:tcPr>
            <w:tcW w:w="4339" w:type="dxa"/>
            <w:tcBorders>
              <w:top w:val="nil"/>
              <w:left w:val="nil"/>
              <w:bottom w:val="nil"/>
              <w:right w:val="nil"/>
            </w:tcBorders>
            <w:shd w:val="clear" w:color="auto" w:fill="auto"/>
          </w:tcPr>
          <w:p w14:paraId="5FFD8F1E" w14:textId="77777777" w:rsidR="0050639C" w:rsidRPr="001401A1" w:rsidRDefault="0050639C" w:rsidP="0048763D">
            <w:pPr>
              <w:spacing w:line="259" w:lineRule="auto"/>
              <w:rPr>
                <w:sz w:val="22"/>
                <w:szCs w:val="22"/>
              </w:rPr>
            </w:pPr>
            <w:r w:rsidRPr="001401A1">
              <w:rPr>
                <w:rFonts w:eastAsia="Arial"/>
                <w:sz w:val="22"/>
                <w:szCs w:val="22"/>
              </w:rPr>
              <w:t xml:space="preserve">Date </w:t>
            </w:r>
          </w:p>
        </w:tc>
      </w:tr>
      <w:tr w:rsidR="0050639C" w:rsidRPr="00EB3278" w14:paraId="50E83F33" w14:textId="77777777" w:rsidTr="0048763D">
        <w:trPr>
          <w:trHeight w:val="248"/>
        </w:trPr>
        <w:tc>
          <w:tcPr>
            <w:tcW w:w="4771" w:type="dxa"/>
            <w:tcBorders>
              <w:top w:val="nil"/>
              <w:left w:val="nil"/>
              <w:bottom w:val="nil"/>
              <w:right w:val="nil"/>
            </w:tcBorders>
            <w:shd w:val="clear" w:color="auto" w:fill="auto"/>
          </w:tcPr>
          <w:p w14:paraId="45090503" w14:textId="77777777" w:rsidR="0050639C" w:rsidRPr="00EB3278" w:rsidRDefault="0050639C" w:rsidP="0048763D">
            <w:pPr>
              <w:tabs>
                <w:tab w:val="center" w:pos="3600"/>
              </w:tabs>
              <w:spacing w:line="259" w:lineRule="auto"/>
              <w:rPr>
                <w:rFonts w:eastAsia="Arial"/>
                <w:sz w:val="22"/>
                <w:szCs w:val="22"/>
              </w:rPr>
            </w:pPr>
          </w:p>
        </w:tc>
        <w:tc>
          <w:tcPr>
            <w:tcW w:w="71" w:type="dxa"/>
            <w:tcBorders>
              <w:top w:val="nil"/>
              <w:left w:val="nil"/>
              <w:bottom w:val="nil"/>
              <w:right w:val="nil"/>
            </w:tcBorders>
            <w:shd w:val="clear" w:color="auto" w:fill="auto"/>
          </w:tcPr>
          <w:p w14:paraId="06122CB2" w14:textId="77777777" w:rsidR="0050639C" w:rsidRPr="00EB3278" w:rsidRDefault="0050639C" w:rsidP="0048763D">
            <w:pPr>
              <w:spacing w:line="259" w:lineRule="auto"/>
              <w:rPr>
                <w:rFonts w:eastAsia="Arial"/>
                <w:sz w:val="22"/>
                <w:szCs w:val="22"/>
              </w:rPr>
            </w:pPr>
          </w:p>
        </w:tc>
        <w:tc>
          <w:tcPr>
            <w:tcW w:w="4339" w:type="dxa"/>
            <w:tcBorders>
              <w:top w:val="nil"/>
              <w:left w:val="nil"/>
              <w:bottom w:val="nil"/>
              <w:right w:val="nil"/>
            </w:tcBorders>
            <w:shd w:val="clear" w:color="auto" w:fill="auto"/>
          </w:tcPr>
          <w:p w14:paraId="02494BA9" w14:textId="77777777" w:rsidR="0050639C" w:rsidRPr="00EB3278" w:rsidRDefault="0050639C" w:rsidP="0048763D">
            <w:pPr>
              <w:spacing w:line="259" w:lineRule="auto"/>
              <w:rPr>
                <w:rFonts w:eastAsia="Arial"/>
                <w:sz w:val="22"/>
                <w:szCs w:val="22"/>
              </w:rPr>
            </w:pPr>
          </w:p>
        </w:tc>
      </w:tr>
    </w:tbl>
    <w:p w14:paraId="78CD7931" w14:textId="77777777" w:rsidR="0050639C" w:rsidRPr="0048763D" w:rsidRDefault="0050639C" w:rsidP="0050639C">
      <w:pPr>
        <w:spacing w:line="259" w:lineRule="auto"/>
        <w:ind w:right="269"/>
      </w:pPr>
      <w:r w:rsidRPr="00F00025">
        <w:rPr>
          <w:noProof/>
          <w:sz w:val="22"/>
          <w:szCs w:val="22"/>
        </w:rPr>
        <mc:AlternateContent>
          <mc:Choice Requires="wps">
            <w:drawing>
              <wp:anchor distT="0" distB="0" distL="114300" distR="114300" simplePos="0" relativeHeight="251661312" behindDoc="0" locked="0" layoutInCell="1" allowOverlap="1" wp14:anchorId="1529FF65" wp14:editId="0737835C">
                <wp:simplePos x="0" y="0"/>
                <wp:positionH relativeFrom="margin">
                  <wp:posOffset>1711960</wp:posOffset>
                </wp:positionH>
                <wp:positionV relativeFrom="paragraph">
                  <wp:posOffset>48895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77B726B4" w14:textId="77777777" w:rsidR="0050639C" w:rsidRDefault="0050639C" w:rsidP="0050639C">
                            <w:pPr>
                              <w:pStyle w:val="BodyText"/>
                              <w:numPr>
                                <w:ilvl w:val="0"/>
                                <w:numId w:val="2"/>
                              </w:numPr>
                              <w:tabs>
                                <w:tab w:val="clear" w:pos="720"/>
                                <w:tab w:val="num" w:pos="180"/>
                              </w:tabs>
                              <w:ind w:left="360"/>
                              <w:jc w:val="left"/>
                              <w:rPr>
                                <w:sz w:val="16"/>
                              </w:rPr>
                            </w:pPr>
                            <w:r>
                              <w:rPr>
                                <w:sz w:val="16"/>
                              </w:rPr>
                              <w:t>Original copy goes to Human Resources for employee’s file</w:t>
                            </w:r>
                          </w:p>
                          <w:p w14:paraId="4854AFC4" w14:textId="77777777" w:rsidR="0050639C" w:rsidRPr="00EB3278" w:rsidRDefault="0050639C" w:rsidP="0050639C">
                            <w:pPr>
                              <w:pStyle w:val="BodyText"/>
                              <w:numPr>
                                <w:ilvl w:val="0"/>
                                <w:numId w:val="2"/>
                              </w:numPr>
                              <w:tabs>
                                <w:tab w:val="clear" w:pos="720"/>
                                <w:tab w:val="num" w:pos="180"/>
                              </w:tabs>
                              <w:ind w:left="360"/>
                              <w:jc w:val="left"/>
                              <w:rPr>
                                <w:sz w:val="16"/>
                              </w:rPr>
                            </w:pPr>
                            <w:r>
                              <w:rPr>
                                <w:sz w:val="16"/>
                              </w:rPr>
                              <w:t>Copy to Employee</w:t>
                            </w:r>
                          </w:p>
                          <w:p w14:paraId="73E7CD17" w14:textId="77777777" w:rsidR="0050639C" w:rsidRPr="00EB3278" w:rsidRDefault="0050639C" w:rsidP="0050639C">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9FF65" id="_x0000_t202" coordsize="21600,21600" o:spt="202" path="m,l,21600r21600,l21600,xe">
                <v:stroke joinstyle="miter"/>
                <v:path gradientshapeok="t" o:connecttype="rect"/>
              </v:shapetype>
              <v:shape id="Text Box 3" o:spid="_x0000_s1026" type="#_x0000_t202" style="position:absolute;margin-left:134.8pt;margin-top:3.8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">
                <v:textbox>
                  <w:txbxContent>
                    <w:p w14:paraId="77B726B4" w14:textId="77777777" w:rsidR="0050639C" w:rsidRDefault="0050639C" w:rsidP="0050639C">
                      <w:pPr>
                        <w:pStyle w:val="BodyText"/>
                        <w:numPr>
                          <w:ilvl w:val="0"/>
                          <w:numId w:val="2"/>
                        </w:numPr>
                        <w:tabs>
                          <w:tab w:val="clear" w:pos="720"/>
                          <w:tab w:val="num" w:pos="180"/>
                        </w:tabs>
                        <w:ind w:left="360"/>
                        <w:jc w:val="left"/>
                        <w:rPr>
                          <w:sz w:val="16"/>
                        </w:rPr>
                      </w:pPr>
                      <w:r>
                        <w:rPr>
                          <w:sz w:val="16"/>
                        </w:rPr>
                        <w:t>Original copy goes to Human Resources for employee’s file</w:t>
                      </w:r>
                    </w:p>
                    <w:p w14:paraId="4854AFC4" w14:textId="77777777" w:rsidR="0050639C" w:rsidRPr="00EB3278" w:rsidRDefault="0050639C" w:rsidP="0050639C">
                      <w:pPr>
                        <w:pStyle w:val="BodyText"/>
                        <w:numPr>
                          <w:ilvl w:val="0"/>
                          <w:numId w:val="2"/>
                        </w:numPr>
                        <w:tabs>
                          <w:tab w:val="clear" w:pos="720"/>
                          <w:tab w:val="num" w:pos="180"/>
                        </w:tabs>
                        <w:ind w:left="360"/>
                        <w:jc w:val="left"/>
                        <w:rPr>
                          <w:sz w:val="16"/>
                        </w:rPr>
                      </w:pPr>
                      <w:r>
                        <w:rPr>
                          <w:sz w:val="16"/>
                        </w:rPr>
                        <w:t>Copy to Employee</w:t>
                      </w:r>
                    </w:p>
                    <w:p w14:paraId="73E7CD17" w14:textId="77777777" w:rsidR="0050639C" w:rsidRPr="00EB3278" w:rsidRDefault="0050639C" w:rsidP="0050639C">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p w14:paraId="7DAF52B2" w14:textId="77777777" w:rsidR="005468EB" w:rsidRDefault="005468EB"/>
    <w:sectPr w:rsidR="00546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7380522">
    <w:abstractNumId w:val="1"/>
  </w:num>
  <w:num w:numId="2" w16cid:durableId="972638033">
    <w:abstractNumId w:val="2"/>
  </w:num>
  <w:num w:numId="3" w16cid:durableId="75447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C5"/>
    <w:rsid w:val="00084EB2"/>
    <w:rsid w:val="0050639C"/>
    <w:rsid w:val="005468EB"/>
    <w:rsid w:val="005639CD"/>
    <w:rsid w:val="00BF695B"/>
    <w:rsid w:val="00C5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17FE"/>
  <w15:chartTrackingRefBased/>
  <w15:docId w15:val="{8DE4B129-31EE-455E-B507-E242A20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39C"/>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50639C"/>
    <w:pPr>
      <w:keepNext/>
      <w:jc w:val="center"/>
      <w:outlineLvl w:val="4"/>
    </w:pPr>
    <w:rPr>
      <w:b/>
      <w:sz w:val="24"/>
    </w:rPr>
  </w:style>
  <w:style w:type="paragraph" w:styleId="Heading6">
    <w:name w:val="heading 6"/>
    <w:basedOn w:val="Normal"/>
    <w:next w:val="Normal"/>
    <w:link w:val="Heading6Char"/>
    <w:qFormat/>
    <w:rsid w:val="0050639C"/>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0639C"/>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0639C"/>
    <w:rPr>
      <w:rFonts w:ascii="Times New Roman" w:eastAsia="Times New Roman" w:hAnsi="Times New Roman" w:cs="Times New Roman"/>
      <w:b/>
      <w:sz w:val="24"/>
      <w:szCs w:val="20"/>
    </w:rPr>
  </w:style>
  <w:style w:type="paragraph" w:styleId="BodyText">
    <w:name w:val="Body Text"/>
    <w:basedOn w:val="Normal"/>
    <w:link w:val="BodyTextChar"/>
    <w:rsid w:val="0050639C"/>
    <w:pPr>
      <w:jc w:val="center"/>
    </w:pPr>
    <w:rPr>
      <w:sz w:val="28"/>
    </w:rPr>
  </w:style>
  <w:style w:type="character" w:customStyle="1" w:styleId="BodyTextChar">
    <w:name w:val="Body Text Char"/>
    <w:basedOn w:val="DefaultParagraphFont"/>
    <w:link w:val="BodyText"/>
    <w:rsid w:val="0050639C"/>
    <w:rPr>
      <w:rFonts w:ascii="Times New Roman" w:eastAsia="Times New Roman" w:hAnsi="Times New Roman" w:cs="Times New Roman"/>
      <w:sz w:val="28"/>
      <w:szCs w:val="20"/>
    </w:rPr>
  </w:style>
  <w:style w:type="paragraph" w:styleId="BodyText2">
    <w:name w:val="Body Text 2"/>
    <w:basedOn w:val="Normal"/>
    <w:link w:val="BodyText2Char"/>
    <w:rsid w:val="0050639C"/>
    <w:rPr>
      <w:sz w:val="24"/>
    </w:rPr>
  </w:style>
  <w:style w:type="character" w:customStyle="1" w:styleId="BodyText2Char">
    <w:name w:val="Body Text 2 Char"/>
    <w:basedOn w:val="DefaultParagraphFont"/>
    <w:link w:val="BodyText2"/>
    <w:rsid w:val="0050639C"/>
    <w:rPr>
      <w:rFonts w:ascii="Times New Roman" w:eastAsia="Times New Roman" w:hAnsi="Times New Roman" w:cs="Times New Roman"/>
      <w:sz w:val="24"/>
      <w:szCs w:val="20"/>
    </w:rPr>
  </w:style>
  <w:style w:type="paragraph" w:styleId="ListParagraph">
    <w:name w:val="List Paragraph"/>
    <w:basedOn w:val="Normal"/>
    <w:uiPriority w:val="34"/>
    <w:qFormat/>
    <w:rsid w:val="005063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SCCMDIV2K8</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2019-01-24T18:07:00Z</dcterms:created>
  <dcterms:modified xsi:type="dcterms:W3CDTF">2022-08-31T14:24:00Z</dcterms:modified>
</cp:coreProperties>
</file>